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EFB79" w14:textId="77777777" w:rsidR="005F1A96" w:rsidRPr="004D52EB" w:rsidRDefault="00AC4CC4" w:rsidP="00A07A31">
      <w:pPr>
        <w:jc w:val="center"/>
        <w:rPr>
          <w:b/>
          <w:sz w:val="32"/>
          <w:szCs w:val="32"/>
        </w:rPr>
      </w:pPr>
      <w:r w:rsidRPr="004D52EB">
        <w:rPr>
          <w:b/>
          <w:sz w:val="32"/>
          <w:szCs w:val="32"/>
        </w:rPr>
        <w:t>Oconee State Bank</w:t>
      </w:r>
    </w:p>
    <w:p w14:paraId="4A922028" w14:textId="77777777" w:rsidR="00AC4CC4" w:rsidRDefault="00AC4CC4" w:rsidP="005F1A96"/>
    <w:p w14:paraId="62E87825" w14:textId="77777777" w:rsidR="00AC4CC4" w:rsidRDefault="00AC4CC4" w:rsidP="005F1A96">
      <w:r>
        <w:t>Main Office</w:t>
      </w:r>
      <w:r>
        <w:tab/>
      </w:r>
      <w:r>
        <w:tab/>
      </w:r>
      <w:r>
        <w:tab/>
      </w:r>
      <w:r>
        <w:tab/>
      </w:r>
      <w:r>
        <w:tab/>
      </w:r>
      <w:r>
        <w:tab/>
      </w:r>
      <w:r>
        <w:tab/>
      </w:r>
      <w:r>
        <w:tab/>
        <w:t>Bogart Branch</w:t>
      </w:r>
      <w:r>
        <w:br/>
        <w:t>35 North Main Street</w:t>
      </w:r>
      <w:r>
        <w:tab/>
      </w:r>
      <w:r>
        <w:tab/>
      </w:r>
      <w:r>
        <w:tab/>
      </w:r>
      <w:r>
        <w:tab/>
      </w:r>
      <w:r>
        <w:tab/>
      </w:r>
      <w:r>
        <w:tab/>
      </w:r>
      <w:r>
        <w:tab/>
        <w:t>2441 Monroe Highway</w:t>
      </w:r>
      <w:r>
        <w:br/>
        <w:t>Watkinsville, GA 30677</w:t>
      </w:r>
      <w:r>
        <w:tab/>
      </w:r>
      <w:r>
        <w:tab/>
      </w:r>
      <w:r>
        <w:tab/>
      </w:r>
      <w:r>
        <w:tab/>
      </w:r>
      <w:r>
        <w:tab/>
      </w:r>
      <w:r>
        <w:tab/>
      </w:r>
      <w:r>
        <w:tab/>
        <w:t>Bogart, GA 30622</w:t>
      </w:r>
    </w:p>
    <w:p w14:paraId="0B560693" w14:textId="77777777" w:rsidR="00270E76" w:rsidRDefault="00AC4CC4" w:rsidP="005F1A96">
      <w:r>
        <w:t>Gwinnett Financial Center</w:t>
      </w:r>
      <w:r w:rsidR="00E8043F">
        <w:tab/>
      </w:r>
      <w:r w:rsidR="00E8043F">
        <w:tab/>
      </w:r>
      <w:r w:rsidR="00E8043F">
        <w:tab/>
      </w:r>
      <w:r w:rsidR="00E8043F">
        <w:tab/>
      </w:r>
      <w:r w:rsidR="00E8043F">
        <w:tab/>
      </w:r>
      <w:r>
        <w:tab/>
      </w:r>
      <w:r w:rsidR="00E8043F">
        <w:t>Athens Branch</w:t>
      </w:r>
      <w:r>
        <w:tab/>
      </w:r>
      <w:r>
        <w:tab/>
      </w:r>
      <w:r>
        <w:tab/>
      </w:r>
      <w:r w:rsidR="00E8043F">
        <w:br/>
      </w:r>
      <w:r w:rsidR="00D014C6">
        <w:t>2055 Sugarloaf Circle Suite 50</w:t>
      </w:r>
      <w:r>
        <w:tab/>
      </w:r>
      <w:r w:rsidR="00E8043F">
        <w:tab/>
      </w:r>
      <w:r w:rsidR="00E8043F">
        <w:tab/>
      </w:r>
      <w:r w:rsidR="00E8043F">
        <w:tab/>
      </w:r>
      <w:r w:rsidR="00E8043F">
        <w:tab/>
      </w:r>
      <w:r w:rsidR="00E8043F">
        <w:tab/>
        <w:t>One Press Place Ste. 201</w:t>
      </w:r>
      <w:r w:rsidR="00E8043F">
        <w:br/>
        <w:t>Duluth, GA 30097</w:t>
      </w:r>
      <w:r w:rsidR="00E8043F">
        <w:tab/>
      </w:r>
      <w:r w:rsidR="00E8043F">
        <w:tab/>
      </w:r>
      <w:r w:rsidR="00E8043F">
        <w:tab/>
      </w:r>
      <w:r w:rsidR="00E8043F">
        <w:tab/>
      </w:r>
      <w:r w:rsidR="00E8043F">
        <w:tab/>
      </w:r>
      <w:r w:rsidR="00E8043F">
        <w:tab/>
      </w:r>
      <w:r w:rsidR="00E8043F">
        <w:tab/>
        <w:t>Athens, GA 30601</w:t>
      </w:r>
    </w:p>
    <w:p w14:paraId="7E46F4CA" w14:textId="77777777" w:rsidR="00724D91" w:rsidRDefault="00270E76" w:rsidP="005F1A96">
      <w:r w:rsidRPr="00AB0371">
        <w:t>Macon Financial Center</w:t>
      </w:r>
      <w:r w:rsidR="003B2A44">
        <w:tab/>
      </w:r>
      <w:r w:rsidR="003B2A44">
        <w:tab/>
      </w:r>
      <w:r w:rsidR="003B2A44">
        <w:tab/>
      </w:r>
      <w:r w:rsidR="003B2A44">
        <w:tab/>
      </w:r>
      <w:r w:rsidR="003B2A44">
        <w:tab/>
      </w:r>
      <w:r w:rsidR="003B2A44">
        <w:tab/>
      </w:r>
      <w:r w:rsidR="003B2A44">
        <w:tab/>
        <w:t>Elberton Financial Center</w:t>
      </w:r>
      <w:r w:rsidR="00724D91" w:rsidRPr="00AB0371">
        <w:br/>
      </w:r>
      <w:r w:rsidR="008D2AE7" w:rsidRPr="00AB0371">
        <w:t>305 Third Street</w:t>
      </w:r>
      <w:r w:rsidR="003B2A44">
        <w:tab/>
      </w:r>
      <w:r w:rsidR="003B2A44">
        <w:tab/>
      </w:r>
      <w:r w:rsidR="003B2A44">
        <w:tab/>
      </w:r>
      <w:r w:rsidR="003B2A44">
        <w:tab/>
      </w:r>
      <w:r w:rsidR="003B2A44">
        <w:tab/>
      </w:r>
      <w:r w:rsidR="003B2A44">
        <w:tab/>
      </w:r>
      <w:r w:rsidR="003B2A44">
        <w:tab/>
        <w:t>6 E. Church Street</w:t>
      </w:r>
      <w:r w:rsidR="00724D91" w:rsidRPr="00AB0371">
        <w:br/>
        <w:t>Macon, GA 31201</w:t>
      </w:r>
      <w:r w:rsidR="003B2A44">
        <w:tab/>
      </w:r>
      <w:r w:rsidR="003B2A44">
        <w:tab/>
      </w:r>
      <w:r w:rsidR="003B2A44">
        <w:tab/>
      </w:r>
      <w:r w:rsidR="003B2A44">
        <w:tab/>
      </w:r>
      <w:r w:rsidR="003B2A44">
        <w:tab/>
      </w:r>
      <w:r w:rsidR="003B2A44">
        <w:tab/>
      </w:r>
      <w:r w:rsidR="003B2A44">
        <w:tab/>
        <w:t>Elberton, GA 30635</w:t>
      </w:r>
    </w:p>
    <w:p w14:paraId="0329DCDA" w14:textId="77777777" w:rsidR="00AC4CC4" w:rsidRDefault="00AC4CC4" w:rsidP="005F1A96">
      <w:r>
        <w:tab/>
      </w:r>
      <w:r>
        <w:tab/>
      </w:r>
      <w:r>
        <w:tab/>
      </w:r>
      <w:r>
        <w:tab/>
      </w:r>
    </w:p>
    <w:p w14:paraId="780A4739" w14:textId="77777777" w:rsidR="00AC4CC4" w:rsidRPr="00A07A31" w:rsidRDefault="00AC4CC4" w:rsidP="00AC4CC4">
      <w:pPr>
        <w:jc w:val="center"/>
        <w:rPr>
          <w:b/>
          <w:sz w:val="28"/>
          <w:szCs w:val="28"/>
        </w:rPr>
      </w:pPr>
      <w:r w:rsidRPr="00A07A31">
        <w:rPr>
          <w:b/>
          <w:sz w:val="28"/>
          <w:szCs w:val="28"/>
        </w:rPr>
        <w:t>Community Reinvestment Act</w:t>
      </w:r>
    </w:p>
    <w:p w14:paraId="3D5B401C" w14:textId="77777777" w:rsidR="00AC4CC4" w:rsidRPr="00A07A31" w:rsidRDefault="00AC4CC4" w:rsidP="00AC4CC4">
      <w:pPr>
        <w:jc w:val="center"/>
        <w:rPr>
          <w:b/>
          <w:sz w:val="28"/>
          <w:szCs w:val="28"/>
        </w:rPr>
      </w:pPr>
      <w:r w:rsidRPr="00A07A31">
        <w:rPr>
          <w:b/>
          <w:sz w:val="28"/>
          <w:szCs w:val="28"/>
        </w:rPr>
        <w:t>“Public File”</w:t>
      </w:r>
    </w:p>
    <w:p w14:paraId="70B73A07" w14:textId="77777777" w:rsidR="00AC4CC4" w:rsidRDefault="00AC4CC4" w:rsidP="005F1A96">
      <w:r>
        <w:t xml:space="preserve">This file contains information regarding our market area. We always welcome constructive </w:t>
      </w:r>
      <w:r w:rsidR="00A53D59">
        <w:t>comments</w:t>
      </w:r>
      <w:r>
        <w:t xml:space="preserve"> regarding how we service our market area. This file will be maintained for our customers review and comments.</w:t>
      </w:r>
    </w:p>
    <w:p w14:paraId="4039FFCD" w14:textId="77777777" w:rsidR="00AC4CC4" w:rsidRDefault="00AC4CC4" w:rsidP="005F1A96">
      <w:r>
        <w:t>Our primary market areas are</w:t>
      </w:r>
      <w:r w:rsidR="00724D91">
        <w:t xml:space="preserve"> </w:t>
      </w:r>
      <w:r w:rsidR="00724D91" w:rsidRPr="00AB0371">
        <w:t>Bibb</w:t>
      </w:r>
      <w:r w:rsidR="00724D91">
        <w:t>,</w:t>
      </w:r>
      <w:r>
        <w:t xml:space="preserve"> </w:t>
      </w:r>
      <w:r w:rsidR="00154362">
        <w:t xml:space="preserve">Clarke, Gwinnett and </w:t>
      </w:r>
      <w:r>
        <w:t>Oconee County, Georgia. Included in this file is the following exhibits:</w:t>
      </w:r>
    </w:p>
    <w:p w14:paraId="0C172CA0" w14:textId="77777777" w:rsidR="00A53D59" w:rsidRDefault="00AC4CC4" w:rsidP="00A53D59">
      <w:pPr>
        <w:ind w:left="1440" w:hanging="720"/>
      </w:pPr>
      <w:r>
        <w:t>Exhibit A</w:t>
      </w:r>
      <w:r>
        <w:tab/>
      </w:r>
      <w:r>
        <w:tab/>
        <w:t>Oconee State Bank’s Location</w:t>
      </w:r>
    </w:p>
    <w:p w14:paraId="70179EBC" w14:textId="77777777" w:rsidR="00A53D59" w:rsidRDefault="00A53D59" w:rsidP="00A53D59">
      <w:pPr>
        <w:ind w:left="1440" w:hanging="720"/>
      </w:pPr>
      <w:r>
        <w:t>Exhibit B</w:t>
      </w:r>
      <w:r>
        <w:tab/>
      </w:r>
      <w:r>
        <w:tab/>
        <w:t>M</w:t>
      </w:r>
      <w:r w:rsidR="00AC4CC4">
        <w:t>aps of Oconee State Bank’</w:t>
      </w:r>
      <w:r>
        <w:t>s Market Area</w:t>
      </w:r>
    </w:p>
    <w:p w14:paraId="55317D5E" w14:textId="77777777" w:rsidR="00A53D59" w:rsidRDefault="00AC4CC4" w:rsidP="00AC4CC4">
      <w:pPr>
        <w:ind w:left="1440" w:hanging="720"/>
      </w:pPr>
      <w:r>
        <w:t>Ex</w:t>
      </w:r>
      <w:r w:rsidR="00A53D59">
        <w:t>hibit C</w:t>
      </w:r>
      <w:r w:rsidR="00A53D59">
        <w:tab/>
      </w:r>
      <w:r w:rsidR="00A53D59">
        <w:tab/>
        <w:t>Products and Services</w:t>
      </w:r>
    </w:p>
    <w:p w14:paraId="66A36EB7" w14:textId="77777777" w:rsidR="00A53D59" w:rsidRDefault="00AC4CC4" w:rsidP="00AC4CC4">
      <w:pPr>
        <w:ind w:left="1440" w:hanging="720"/>
      </w:pPr>
      <w:r>
        <w:t>Exhibit D</w:t>
      </w:r>
      <w:r>
        <w:tab/>
      </w:r>
      <w:r>
        <w:tab/>
        <w:t xml:space="preserve">Written Comments from the </w:t>
      </w:r>
      <w:r w:rsidR="00F924FE">
        <w:t>Public and Bank R</w:t>
      </w:r>
      <w:r w:rsidR="00A53D59">
        <w:t>esponses</w:t>
      </w:r>
    </w:p>
    <w:p w14:paraId="26DB4E14" w14:textId="77777777" w:rsidR="00AC4CC4" w:rsidRDefault="00AC4CC4" w:rsidP="00A53D59">
      <w:pPr>
        <w:ind w:left="2880" w:hanging="2160"/>
      </w:pPr>
      <w:r>
        <w:t>Exhibit E</w:t>
      </w:r>
      <w:r>
        <w:tab/>
        <w:t xml:space="preserve">Copy of the Public Section from the Bank’s most recent </w:t>
      </w:r>
      <w:r w:rsidR="00A53D59">
        <w:t>CRA Performance</w:t>
      </w:r>
      <w:r>
        <w:t xml:space="preserve"> Evaluation</w:t>
      </w:r>
    </w:p>
    <w:p w14:paraId="464F28D0" w14:textId="77777777" w:rsidR="00A53D59" w:rsidRDefault="00A53D59" w:rsidP="00A53D59">
      <w:pPr>
        <w:ind w:left="2880" w:hanging="2160"/>
      </w:pPr>
      <w:r>
        <w:t>Exhibit F</w:t>
      </w:r>
      <w:r>
        <w:tab/>
        <w:t>Home Mortgage Disclosure Act (HMDA) Data Notice</w:t>
      </w:r>
    </w:p>
    <w:p w14:paraId="65DD7B58" w14:textId="77777777" w:rsidR="00A53D59" w:rsidRDefault="00A53D59" w:rsidP="00A53D59">
      <w:pPr>
        <w:ind w:left="2880" w:hanging="2160"/>
      </w:pPr>
      <w:r>
        <w:t>Exhibit G</w:t>
      </w:r>
      <w:r>
        <w:tab/>
        <w:t>Loan to Deposit Information</w:t>
      </w:r>
      <w:r w:rsidR="00E8043F">
        <w:tab/>
      </w:r>
      <w:r w:rsidR="00E8043F">
        <w:tab/>
      </w:r>
      <w:r w:rsidR="00E8043F">
        <w:tab/>
      </w:r>
      <w:r w:rsidR="00E8043F">
        <w:tab/>
      </w:r>
    </w:p>
    <w:p w14:paraId="7CD1B941" w14:textId="77777777" w:rsidR="00E8043F" w:rsidRDefault="00E8043F" w:rsidP="00A53D59">
      <w:pPr>
        <w:ind w:left="2880" w:hanging="2160"/>
      </w:pPr>
      <w:r>
        <w:t>Exhibit H</w:t>
      </w:r>
      <w:r>
        <w:tab/>
        <w:t>New Branch</w:t>
      </w:r>
      <w:r w:rsidR="00DA6956">
        <w:t xml:space="preserve"> Location</w:t>
      </w:r>
    </w:p>
    <w:p w14:paraId="14BCEE19" w14:textId="77777777" w:rsidR="00E8043F" w:rsidRDefault="00E8043F" w:rsidP="00A53D59">
      <w:pPr>
        <w:ind w:left="2880" w:hanging="2160"/>
      </w:pPr>
      <w:r>
        <w:t>Exhi</w:t>
      </w:r>
      <w:r w:rsidR="00DA6956">
        <w:t>bit I</w:t>
      </w:r>
      <w:r w:rsidR="00DA6956">
        <w:tab/>
        <w:t>Branch Closure Location</w:t>
      </w:r>
    </w:p>
    <w:p w14:paraId="2F06F5BF" w14:textId="77777777" w:rsidR="00A53D59" w:rsidRDefault="00A53D59" w:rsidP="00A53D59">
      <w:r>
        <w:t>If you have any questions or comments, please ask one of our staff members.</w:t>
      </w:r>
    </w:p>
    <w:p w14:paraId="390E70DC" w14:textId="77777777" w:rsidR="00A53D59" w:rsidRDefault="00A53D59" w:rsidP="005F1A96">
      <w:r>
        <w:t>Sincerely,</w:t>
      </w:r>
    </w:p>
    <w:p w14:paraId="7A0C84E8" w14:textId="77777777" w:rsidR="00AC4CC4" w:rsidRDefault="00A53D59" w:rsidP="005F1A96">
      <w:r>
        <w:t>Oconee State Bank</w:t>
      </w:r>
    </w:p>
    <w:p w14:paraId="4D53A214" w14:textId="77777777" w:rsidR="00A53D59" w:rsidRDefault="00724D91" w:rsidP="005F1A96">
      <w:pPr>
        <w:rPr>
          <w:i/>
        </w:rPr>
      </w:pPr>
      <w:r>
        <w:br w:type="page"/>
      </w:r>
      <w:r w:rsidR="00A53D59" w:rsidRPr="00F924FE">
        <w:rPr>
          <w:b/>
          <w:i/>
          <w:sz w:val="36"/>
          <w:szCs w:val="36"/>
        </w:rPr>
        <w:lastRenderedPageBreak/>
        <w:t>Exhibit A: Oconee State Bank’s Locations</w:t>
      </w:r>
      <w:r w:rsidR="000C6612">
        <w:rPr>
          <w:b/>
          <w:i/>
        </w:rPr>
        <w:br/>
      </w:r>
      <w:r w:rsidR="00A53D59">
        <w:t>The Bank currently has branch offices, located in Oconee County at the following offices</w:t>
      </w:r>
      <w:r w:rsidR="00A07A31">
        <w:t xml:space="preserve">: </w:t>
      </w:r>
      <w:r w:rsidR="000C6612">
        <w:br/>
      </w:r>
      <w:r w:rsidR="00A53D59" w:rsidRPr="00B237B1">
        <w:rPr>
          <w:b/>
          <w:u w:val="single"/>
        </w:rPr>
        <w:t>Main Office</w:t>
      </w:r>
      <w:r w:rsidR="00A53D59" w:rsidRPr="00B237B1">
        <w:rPr>
          <w:b/>
          <w:u w:val="single"/>
        </w:rPr>
        <w:br/>
      </w:r>
      <w:r w:rsidR="00A53D59">
        <w:t>35 North Main Street</w:t>
      </w:r>
      <w:r w:rsidR="00A53D59">
        <w:br/>
        <w:t>Watkinsville, GA 30677</w:t>
      </w:r>
      <w:r w:rsidR="00B237B1">
        <w:br/>
      </w:r>
      <w:r w:rsidR="00A53D59" w:rsidRPr="00A53D59">
        <w:rPr>
          <w:i/>
        </w:rPr>
        <w:t>Census Tract number 0304.00</w:t>
      </w:r>
    </w:p>
    <w:p w14:paraId="1C7DC564" w14:textId="77777777" w:rsidR="00724D91" w:rsidRDefault="00A53D59" w:rsidP="00B237B1">
      <w:pPr>
        <w:rPr>
          <w:b/>
          <w:u w:val="single"/>
        </w:rPr>
      </w:pPr>
      <w:r w:rsidRPr="00A53D59">
        <w:rPr>
          <w:b/>
        </w:rPr>
        <w:t>Lobby Hours</w:t>
      </w:r>
      <w:r>
        <w:t>:</w:t>
      </w:r>
      <w:r>
        <w:tab/>
      </w:r>
      <w:r>
        <w:tab/>
      </w:r>
      <w:r>
        <w:tab/>
      </w:r>
      <w:r>
        <w:tab/>
      </w:r>
      <w:r>
        <w:tab/>
      </w:r>
      <w:r>
        <w:tab/>
      </w:r>
      <w:r>
        <w:tab/>
      </w:r>
      <w:r w:rsidRPr="00A53D59">
        <w:rPr>
          <w:b/>
        </w:rPr>
        <w:t>Drive Thru Hours</w:t>
      </w:r>
      <w:r w:rsidR="00864663">
        <w:t xml:space="preserve">: </w:t>
      </w:r>
      <w:r w:rsidR="00864663">
        <w:br/>
        <w:t>Monday – Thursday: 9</w:t>
      </w:r>
      <w:r w:rsidR="009F4A35">
        <w:t xml:space="preserve"> </w:t>
      </w:r>
      <w:r w:rsidR="00864663">
        <w:t>AM – 4:30</w:t>
      </w:r>
      <w:r w:rsidR="009F4A35">
        <w:t xml:space="preserve"> </w:t>
      </w:r>
      <w:r>
        <w:t>PM</w:t>
      </w:r>
      <w:r>
        <w:tab/>
      </w:r>
      <w:r>
        <w:tab/>
      </w:r>
      <w:r>
        <w:tab/>
      </w:r>
      <w:r>
        <w:tab/>
        <w:t xml:space="preserve">Monday – </w:t>
      </w:r>
      <w:r w:rsidR="00864663">
        <w:t>Thursday: 8:30</w:t>
      </w:r>
      <w:r w:rsidR="009F4A35">
        <w:t xml:space="preserve"> </w:t>
      </w:r>
      <w:r w:rsidR="00864663">
        <w:t>AM – 4</w:t>
      </w:r>
      <w:r>
        <w:t>:30</w:t>
      </w:r>
      <w:r w:rsidR="009F4A35">
        <w:t xml:space="preserve"> </w:t>
      </w:r>
      <w:r>
        <w:t>PM</w:t>
      </w:r>
      <w:r>
        <w:br/>
        <w:t>Friday: 9</w:t>
      </w:r>
      <w:r w:rsidR="009F4A35">
        <w:t xml:space="preserve"> </w:t>
      </w:r>
      <w:r>
        <w:t>AM – 6</w:t>
      </w:r>
      <w:r w:rsidR="009F4A35">
        <w:t xml:space="preserve"> </w:t>
      </w:r>
      <w:r>
        <w:t>PM</w:t>
      </w:r>
      <w:r>
        <w:tab/>
      </w:r>
      <w:r>
        <w:tab/>
      </w:r>
      <w:r>
        <w:tab/>
      </w:r>
      <w:r>
        <w:tab/>
      </w:r>
      <w:r>
        <w:tab/>
      </w:r>
      <w:r>
        <w:tab/>
        <w:t xml:space="preserve">Friday: </w:t>
      </w:r>
      <w:r w:rsidR="00864663">
        <w:t>8</w:t>
      </w:r>
      <w:r w:rsidR="00B237B1">
        <w:t>:30</w:t>
      </w:r>
      <w:r w:rsidR="009F4A35">
        <w:t xml:space="preserve"> </w:t>
      </w:r>
      <w:r>
        <w:t>AM – 6</w:t>
      </w:r>
      <w:r w:rsidR="009F4A35">
        <w:t xml:space="preserve"> </w:t>
      </w:r>
      <w:r>
        <w:t>PM</w:t>
      </w:r>
      <w:r>
        <w:br/>
        <w:t>Saturday: 9</w:t>
      </w:r>
      <w:r w:rsidR="009F4A35">
        <w:t xml:space="preserve"> </w:t>
      </w:r>
      <w:r>
        <w:t>AM – 12</w:t>
      </w:r>
      <w:r w:rsidR="009F4A35">
        <w:t xml:space="preserve"> PM</w:t>
      </w:r>
      <w:r w:rsidR="009F4A35">
        <w:tab/>
      </w:r>
      <w:r w:rsidR="009F4A35">
        <w:tab/>
      </w:r>
      <w:r w:rsidR="009F4A35">
        <w:tab/>
      </w:r>
      <w:r w:rsidR="009F4A35">
        <w:tab/>
      </w:r>
      <w:r w:rsidR="009F4A35">
        <w:tab/>
      </w:r>
      <w:r>
        <w:t>Saturday: 8:30</w:t>
      </w:r>
      <w:r w:rsidR="009F4A35">
        <w:t xml:space="preserve"> </w:t>
      </w:r>
      <w:r>
        <w:t>AM – 12</w:t>
      </w:r>
      <w:r w:rsidR="009F4A35">
        <w:t xml:space="preserve"> </w:t>
      </w:r>
      <w:r>
        <w:t>PM</w:t>
      </w:r>
      <w:r>
        <w:br/>
      </w:r>
    </w:p>
    <w:p w14:paraId="200A44ED" w14:textId="77777777" w:rsidR="00B237B1" w:rsidRDefault="00B237B1" w:rsidP="00B237B1">
      <w:pPr>
        <w:rPr>
          <w:i/>
        </w:rPr>
      </w:pPr>
      <w:r w:rsidRPr="00B237B1">
        <w:rPr>
          <w:b/>
          <w:u w:val="single"/>
        </w:rPr>
        <w:t>Bogart Office</w:t>
      </w:r>
      <w:r w:rsidRPr="00B237B1">
        <w:rPr>
          <w:b/>
          <w:u w:val="single"/>
        </w:rPr>
        <w:br/>
      </w:r>
      <w:r>
        <w:t>2441 Monroe Highway</w:t>
      </w:r>
      <w:r>
        <w:br/>
        <w:t>Bogart, GA 30622</w:t>
      </w:r>
      <w:r>
        <w:br/>
      </w:r>
      <w:r>
        <w:rPr>
          <w:i/>
        </w:rPr>
        <w:t>Census Tract number 0301.00</w:t>
      </w:r>
    </w:p>
    <w:p w14:paraId="45030965" w14:textId="77777777" w:rsidR="00B237B1" w:rsidRDefault="00B237B1" w:rsidP="00B237B1">
      <w:r w:rsidRPr="00A53D59">
        <w:rPr>
          <w:b/>
        </w:rPr>
        <w:t>Lobby Hours</w:t>
      </w:r>
      <w:r>
        <w:t>:</w:t>
      </w:r>
      <w:r>
        <w:tab/>
      </w:r>
      <w:r>
        <w:tab/>
      </w:r>
      <w:r>
        <w:tab/>
      </w:r>
      <w:r>
        <w:tab/>
      </w:r>
      <w:r>
        <w:tab/>
      </w:r>
      <w:r>
        <w:tab/>
      </w:r>
      <w:r>
        <w:tab/>
      </w:r>
      <w:r w:rsidRPr="00A53D59">
        <w:rPr>
          <w:b/>
        </w:rPr>
        <w:t>Drive Thru Hours</w:t>
      </w:r>
      <w:r>
        <w:t xml:space="preserve">: </w:t>
      </w:r>
      <w:r>
        <w:br/>
        <w:t>Monday – Thursday:</w:t>
      </w:r>
      <w:r w:rsidR="00864663">
        <w:t xml:space="preserve"> 9</w:t>
      </w:r>
      <w:r w:rsidR="009F4A35">
        <w:t xml:space="preserve"> </w:t>
      </w:r>
      <w:r w:rsidR="00864663">
        <w:t>AM – 4:30</w:t>
      </w:r>
      <w:r w:rsidR="009F4A35">
        <w:t xml:space="preserve"> </w:t>
      </w:r>
      <w:r w:rsidR="00864663">
        <w:t>PM</w:t>
      </w:r>
      <w:r w:rsidR="00864663">
        <w:tab/>
      </w:r>
      <w:r w:rsidR="00864663">
        <w:tab/>
      </w:r>
      <w:r w:rsidR="00864663">
        <w:tab/>
      </w:r>
      <w:r w:rsidR="00864663">
        <w:tab/>
        <w:t>Monday – Thursday: 8:30</w:t>
      </w:r>
      <w:r w:rsidR="009F4A35">
        <w:t xml:space="preserve"> </w:t>
      </w:r>
      <w:r w:rsidR="00864663">
        <w:t>AM – 4</w:t>
      </w:r>
      <w:r>
        <w:t>:3</w:t>
      </w:r>
      <w:r w:rsidR="009F4A35">
        <w:t xml:space="preserve"> </w:t>
      </w:r>
      <w:r>
        <w:t>0PM</w:t>
      </w:r>
      <w:r>
        <w:br/>
      </w:r>
      <w:r w:rsidR="00864663">
        <w:t>Friday: 9</w:t>
      </w:r>
      <w:r w:rsidR="009F4A35">
        <w:t xml:space="preserve"> </w:t>
      </w:r>
      <w:r w:rsidR="00864663">
        <w:t>AM – 6</w:t>
      </w:r>
      <w:r w:rsidR="009F4A35">
        <w:t xml:space="preserve"> </w:t>
      </w:r>
      <w:r w:rsidR="00864663">
        <w:t>PM</w:t>
      </w:r>
      <w:r w:rsidR="00864663">
        <w:tab/>
      </w:r>
      <w:r w:rsidR="00864663">
        <w:tab/>
      </w:r>
      <w:r w:rsidR="00864663">
        <w:tab/>
      </w:r>
      <w:r w:rsidR="00864663">
        <w:tab/>
      </w:r>
      <w:r w:rsidR="00864663">
        <w:tab/>
      </w:r>
      <w:r w:rsidR="00864663">
        <w:tab/>
        <w:t>Friday: 8</w:t>
      </w:r>
      <w:r>
        <w:t>:30</w:t>
      </w:r>
      <w:r w:rsidR="009F4A35">
        <w:t xml:space="preserve"> </w:t>
      </w:r>
      <w:r>
        <w:t>AM – 6</w:t>
      </w:r>
      <w:r w:rsidR="009F4A35">
        <w:t xml:space="preserve"> </w:t>
      </w:r>
      <w:r>
        <w:t>PM</w:t>
      </w:r>
      <w:r>
        <w:br/>
      </w:r>
      <w:r w:rsidR="001059A8">
        <w:t>Saturday: Closed</w:t>
      </w:r>
      <w:r w:rsidR="001059A8">
        <w:tab/>
      </w:r>
      <w:r w:rsidR="001059A8">
        <w:tab/>
      </w:r>
      <w:r w:rsidR="001059A8">
        <w:tab/>
      </w:r>
      <w:r w:rsidR="001059A8">
        <w:tab/>
      </w:r>
      <w:r w:rsidR="001059A8">
        <w:tab/>
      </w:r>
      <w:r w:rsidR="001059A8">
        <w:tab/>
        <w:t>Saturday: Closed</w:t>
      </w:r>
      <w:r>
        <w:br/>
      </w:r>
    </w:p>
    <w:p w14:paraId="208C449B" w14:textId="77777777" w:rsidR="009B7DC7" w:rsidRDefault="00C036BA" w:rsidP="00B237B1">
      <w:r>
        <w:t xml:space="preserve">The Bank currently has branch office’s located in </w:t>
      </w:r>
      <w:r w:rsidR="00724D91">
        <w:t>Bibb, Clark</w:t>
      </w:r>
      <w:r w:rsidR="00551239">
        <w:t>, Elbert</w:t>
      </w:r>
      <w:r w:rsidR="00724D91">
        <w:t xml:space="preserve"> and </w:t>
      </w:r>
      <w:r>
        <w:t>Gwinnet Counties.</w:t>
      </w:r>
    </w:p>
    <w:p w14:paraId="4030AAC7" w14:textId="77777777" w:rsidR="00B237B1" w:rsidRDefault="00B237B1" w:rsidP="00B237B1">
      <w:pPr>
        <w:rPr>
          <w:i/>
        </w:rPr>
      </w:pPr>
      <w:r>
        <w:br/>
      </w:r>
      <w:r>
        <w:rPr>
          <w:b/>
          <w:u w:val="single"/>
        </w:rPr>
        <w:t>Gwinnett Financial Center</w:t>
      </w:r>
      <w:r w:rsidRPr="00B237B1">
        <w:rPr>
          <w:b/>
          <w:u w:val="single"/>
        </w:rPr>
        <w:t xml:space="preserve"> Office</w:t>
      </w:r>
      <w:r w:rsidR="00466873">
        <w:rPr>
          <w:b/>
        </w:rPr>
        <w:t xml:space="preserve"> </w:t>
      </w:r>
      <w:r w:rsidR="00466873">
        <w:rPr>
          <w:b/>
        </w:rPr>
        <w:tab/>
      </w:r>
      <w:r w:rsidR="00466873">
        <w:rPr>
          <w:b/>
        </w:rPr>
        <w:tab/>
      </w:r>
      <w:r w:rsidR="00466873">
        <w:rPr>
          <w:b/>
        </w:rPr>
        <w:tab/>
      </w:r>
      <w:r w:rsidR="00466873">
        <w:rPr>
          <w:b/>
        </w:rPr>
        <w:tab/>
      </w:r>
      <w:r w:rsidR="00466873" w:rsidRPr="00466873">
        <w:rPr>
          <w:b/>
          <w:u w:val="single"/>
        </w:rPr>
        <w:t xml:space="preserve">Athens </w:t>
      </w:r>
      <w:r w:rsidR="00724D91">
        <w:rPr>
          <w:b/>
          <w:u w:val="single"/>
        </w:rPr>
        <w:t>Financial Center</w:t>
      </w:r>
      <w:r w:rsidRPr="00A53D59">
        <w:rPr>
          <w:b/>
        </w:rPr>
        <w:br/>
      </w:r>
      <w:r w:rsidR="00B60A09">
        <w:t>2055 Sugarloaf Circle Suite 50</w:t>
      </w:r>
      <w:r w:rsidR="00466873">
        <w:tab/>
      </w:r>
      <w:r w:rsidR="00466873">
        <w:tab/>
      </w:r>
      <w:r w:rsidR="00466873">
        <w:tab/>
      </w:r>
      <w:r w:rsidR="00466873">
        <w:tab/>
      </w:r>
      <w:r w:rsidR="00B60A09">
        <w:tab/>
      </w:r>
      <w:r w:rsidR="00466873">
        <w:t xml:space="preserve">One Press </w:t>
      </w:r>
      <w:r w:rsidR="00C036BA">
        <w:t>Place Suite 201</w:t>
      </w:r>
      <w:r>
        <w:br/>
      </w:r>
      <w:r w:rsidR="00B60A09">
        <w:t>Duluth, GA 30097</w:t>
      </w:r>
      <w:r w:rsidR="00B60A09">
        <w:tab/>
      </w:r>
      <w:r w:rsidR="00466873">
        <w:tab/>
      </w:r>
      <w:r w:rsidR="00466873">
        <w:tab/>
      </w:r>
      <w:r w:rsidR="00466873">
        <w:tab/>
      </w:r>
      <w:r w:rsidR="00466873">
        <w:tab/>
      </w:r>
      <w:r w:rsidR="00466873">
        <w:tab/>
        <w:t>Athens, GA 30601</w:t>
      </w:r>
      <w:r>
        <w:br/>
      </w:r>
      <w:r>
        <w:rPr>
          <w:i/>
        </w:rPr>
        <w:t xml:space="preserve">Census Tract number </w:t>
      </w:r>
      <w:r w:rsidR="00B60A09">
        <w:rPr>
          <w:i/>
        </w:rPr>
        <w:t>0502.17</w:t>
      </w:r>
      <w:r w:rsidR="00466873">
        <w:rPr>
          <w:i/>
        </w:rPr>
        <w:tab/>
      </w:r>
      <w:r w:rsidR="00466873">
        <w:rPr>
          <w:i/>
        </w:rPr>
        <w:tab/>
      </w:r>
      <w:r w:rsidR="00466873">
        <w:rPr>
          <w:i/>
        </w:rPr>
        <w:tab/>
      </w:r>
      <w:r w:rsidR="00466873">
        <w:rPr>
          <w:i/>
        </w:rPr>
        <w:tab/>
      </w:r>
      <w:r w:rsidR="00466873">
        <w:rPr>
          <w:i/>
        </w:rPr>
        <w:tab/>
        <w:t xml:space="preserve">Census Tract number </w:t>
      </w:r>
      <w:r w:rsidR="00A66260">
        <w:rPr>
          <w:i/>
        </w:rPr>
        <w:t>0001.00</w:t>
      </w:r>
    </w:p>
    <w:p w14:paraId="26145E2D" w14:textId="77777777" w:rsidR="00B237B1" w:rsidRDefault="00B237B1" w:rsidP="00B237B1">
      <w:r w:rsidRPr="00A53D59">
        <w:rPr>
          <w:b/>
        </w:rPr>
        <w:t>Lobby Hours</w:t>
      </w:r>
      <w:r>
        <w:t>:</w:t>
      </w:r>
      <w:r>
        <w:tab/>
      </w:r>
      <w:r>
        <w:tab/>
      </w:r>
      <w:r>
        <w:tab/>
      </w:r>
      <w:r w:rsidR="00466873">
        <w:tab/>
      </w:r>
      <w:r w:rsidR="00466873">
        <w:tab/>
      </w:r>
      <w:r w:rsidR="00466873">
        <w:tab/>
      </w:r>
      <w:r w:rsidR="00466873">
        <w:tab/>
      </w:r>
      <w:r w:rsidR="00466873" w:rsidRPr="00466873">
        <w:rPr>
          <w:b/>
        </w:rPr>
        <w:t>Lobby Hours:</w:t>
      </w:r>
      <w:r>
        <w:tab/>
      </w:r>
      <w:r>
        <w:tab/>
      </w:r>
      <w:r>
        <w:tab/>
      </w:r>
      <w:r>
        <w:tab/>
      </w:r>
      <w:r>
        <w:br/>
        <w:t xml:space="preserve">Monday – </w:t>
      </w:r>
      <w:r w:rsidR="00B60A09">
        <w:t>Friday</w:t>
      </w:r>
      <w:r w:rsidR="00864663">
        <w:t>: 9</w:t>
      </w:r>
      <w:r w:rsidR="009F4A35">
        <w:t xml:space="preserve"> </w:t>
      </w:r>
      <w:r w:rsidR="00864663">
        <w:t>AM – 4</w:t>
      </w:r>
      <w:r w:rsidR="009F4A35">
        <w:t xml:space="preserve"> </w:t>
      </w:r>
      <w:r w:rsidR="00864663">
        <w:t>PM</w:t>
      </w:r>
      <w:r w:rsidR="00466873">
        <w:tab/>
      </w:r>
      <w:r w:rsidR="00466873">
        <w:tab/>
      </w:r>
      <w:r w:rsidR="00466873">
        <w:tab/>
      </w:r>
      <w:r w:rsidR="00466873">
        <w:tab/>
      </w:r>
      <w:r w:rsidR="00B60A09">
        <w:tab/>
      </w:r>
      <w:r w:rsidR="00551239">
        <w:t>Monday – Friday</w:t>
      </w:r>
      <w:r w:rsidR="00466873">
        <w:t>: 9</w:t>
      </w:r>
      <w:r w:rsidR="009F4A35">
        <w:t xml:space="preserve"> </w:t>
      </w:r>
      <w:r w:rsidR="00466873">
        <w:t xml:space="preserve">AM – </w:t>
      </w:r>
      <w:r w:rsidR="00B60A09">
        <w:t>4 PM</w:t>
      </w:r>
      <w:r w:rsidR="00B60A09">
        <w:br/>
        <w:t>Saturday: Closed</w:t>
      </w:r>
      <w:r w:rsidR="00864663">
        <w:tab/>
      </w:r>
      <w:r w:rsidR="00864663">
        <w:tab/>
      </w:r>
      <w:r w:rsidR="00864663">
        <w:tab/>
      </w:r>
      <w:r w:rsidR="00864663">
        <w:tab/>
      </w:r>
      <w:r w:rsidR="00864663">
        <w:tab/>
      </w:r>
      <w:r w:rsidR="00864663">
        <w:tab/>
      </w:r>
      <w:r w:rsidR="00466873">
        <w:t>Saturday: Closed</w:t>
      </w:r>
      <w:r>
        <w:br/>
      </w:r>
    </w:p>
    <w:p w14:paraId="766D9B91" w14:textId="77777777" w:rsidR="00724D91" w:rsidRPr="00AB0371" w:rsidRDefault="00724D91" w:rsidP="00724D91">
      <w:pPr>
        <w:rPr>
          <w:i/>
        </w:rPr>
      </w:pPr>
      <w:r w:rsidRPr="00AB0371">
        <w:rPr>
          <w:b/>
          <w:u w:val="single"/>
        </w:rPr>
        <w:t>Macon Financial Center Office</w:t>
      </w:r>
      <w:r w:rsidRPr="00AB0371">
        <w:rPr>
          <w:b/>
        </w:rPr>
        <w:t xml:space="preserve"> </w:t>
      </w:r>
      <w:r w:rsidRPr="00AB0371">
        <w:rPr>
          <w:b/>
        </w:rPr>
        <w:tab/>
      </w:r>
      <w:r w:rsidR="003B2A44">
        <w:rPr>
          <w:b/>
        </w:rPr>
        <w:tab/>
      </w:r>
      <w:r w:rsidR="003B2A44">
        <w:rPr>
          <w:b/>
        </w:rPr>
        <w:tab/>
      </w:r>
      <w:r w:rsidR="003B2A44">
        <w:rPr>
          <w:b/>
        </w:rPr>
        <w:tab/>
      </w:r>
      <w:r w:rsidR="003B2A44">
        <w:rPr>
          <w:b/>
        </w:rPr>
        <w:tab/>
      </w:r>
      <w:r w:rsidR="003B2A44" w:rsidRPr="003B2A44">
        <w:rPr>
          <w:b/>
          <w:u w:val="single"/>
        </w:rPr>
        <w:t>Elberton Financial Center Office</w:t>
      </w:r>
      <w:r w:rsidRPr="003B2A44">
        <w:rPr>
          <w:b/>
          <w:u w:val="single"/>
        </w:rPr>
        <w:br/>
      </w:r>
      <w:r w:rsidR="00AB0371" w:rsidRPr="00AB0371">
        <w:t xml:space="preserve">305 Third Street </w:t>
      </w:r>
      <w:r w:rsidR="003B2A44">
        <w:tab/>
      </w:r>
      <w:r w:rsidR="003B2A44">
        <w:tab/>
      </w:r>
      <w:r w:rsidR="003B2A44">
        <w:tab/>
      </w:r>
      <w:r w:rsidR="003B2A44">
        <w:tab/>
      </w:r>
      <w:r w:rsidR="003B2A44">
        <w:tab/>
      </w:r>
      <w:r w:rsidR="003B2A44">
        <w:tab/>
        <w:t>6 E. Church Street</w:t>
      </w:r>
      <w:r w:rsidR="003B2A44">
        <w:tab/>
      </w:r>
      <w:r w:rsidR="003B2A44">
        <w:tab/>
      </w:r>
      <w:r w:rsidR="003B2A44">
        <w:tab/>
      </w:r>
      <w:r w:rsidRPr="00AB0371">
        <w:br/>
      </w:r>
      <w:r w:rsidR="002E06B5" w:rsidRPr="00AB0371">
        <w:t>Macon, GA 31201</w:t>
      </w:r>
      <w:r w:rsidRPr="00AB0371">
        <w:tab/>
      </w:r>
      <w:r w:rsidRPr="00AB0371">
        <w:tab/>
      </w:r>
      <w:r w:rsidRPr="00AB0371">
        <w:tab/>
      </w:r>
      <w:r w:rsidRPr="00AB0371">
        <w:tab/>
      </w:r>
      <w:r w:rsidRPr="00AB0371">
        <w:tab/>
      </w:r>
      <w:r w:rsidRPr="00AB0371">
        <w:tab/>
      </w:r>
      <w:r w:rsidR="003B2A44">
        <w:t>Elberton, GA 30635</w:t>
      </w:r>
      <w:r w:rsidRPr="00AB0371">
        <w:br/>
      </w:r>
      <w:r w:rsidRPr="00AB0371">
        <w:rPr>
          <w:i/>
        </w:rPr>
        <w:t xml:space="preserve">Census Tract number </w:t>
      </w:r>
      <w:r w:rsidR="002E06B5" w:rsidRPr="00AB0371">
        <w:rPr>
          <w:i/>
        </w:rPr>
        <w:t>0137.01</w:t>
      </w:r>
      <w:r w:rsidRPr="00AB0371">
        <w:rPr>
          <w:i/>
        </w:rPr>
        <w:tab/>
      </w:r>
      <w:r w:rsidRPr="00AB0371">
        <w:rPr>
          <w:i/>
        </w:rPr>
        <w:tab/>
      </w:r>
      <w:r w:rsidRPr="00AB0371">
        <w:rPr>
          <w:i/>
        </w:rPr>
        <w:tab/>
      </w:r>
      <w:r w:rsidRPr="00AB0371">
        <w:rPr>
          <w:i/>
        </w:rPr>
        <w:tab/>
      </w:r>
      <w:r w:rsidRPr="00AB0371">
        <w:rPr>
          <w:i/>
        </w:rPr>
        <w:tab/>
      </w:r>
      <w:r w:rsidR="003B2A44">
        <w:rPr>
          <w:i/>
        </w:rPr>
        <w:t>Census Tract number 0004.00</w:t>
      </w:r>
    </w:p>
    <w:p w14:paraId="65F604DB" w14:textId="77777777" w:rsidR="000C6612" w:rsidRDefault="00724D91">
      <w:r w:rsidRPr="00AB0371">
        <w:rPr>
          <w:b/>
        </w:rPr>
        <w:t>Lobby Hours</w:t>
      </w:r>
      <w:r w:rsidRPr="00AB0371">
        <w:t>:</w:t>
      </w:r>
      <w:r w:rsidRPr="00AB0371">
        <w:tab/>
      </w:r>
      <w:r w:rsidR="003B2A44">
        <w:t xml:space="preserve">                                                                                       </w:t>
      </w:r>
      <w:r w:rsidR="003B2A44" w:rsidRPr="003B2A44">
        <w:rPr>
          <w:b/>
        </w:rPr>
        <w:t xml:space="preserve">Lobby Hours: </w:t>
      </w:r>
      <w:r w:rsidR="003B2A44">
        <w:br/>
        <w:t>Monday – Friday: 9 AM – 4 PM</w:t>
      </w:r>
      <w:r w:rsidR="003B2A44">
        <w:tab/>
      </w:r>
      <w:r w:rsidR="003B2A44">
        <w:tab/>
      </w:r>
      <w:r w:rsidR="003B2A44">
        <w:tab/>
      </w:r>
      <w:r w:rsidR="003B2A44">
        <w:tab/>
      </w:r>
      <w:r w:rsidR="003B2A44">
        <w:tab/>
      </w:r>
      <w:r w:rsidR="002B7E4D" w:rsidRPr="009B7DC7">
        <w:t xml:space="preserve">Monday – Tuesday: </w:t>
      </w:r>
      <w:r w:rsidR="009F4A35">
        <w:t xml:space="preserve"> 9 AM – 5</w:t>
      </w:r>
      <w:r w:rsidR="003B2A44" w:rsidRPr="009B7DC7">
        <w:t xml:space="preserve"> PM</w:t>
      </w:r>
      <w:r w:rsidR="003B2A44">
        <w:br/>
        <w:t>Saturday: Closed</w:t>
      </w:r>
      <w:r w:rsidR="003B2A44">
        <w:tab/>
      </w:r>
      <w:r w:rsidR="003B2A44">
        <w:tab/>
      </w:r>
      <w:r w:rsidR="003B2A44">
        <w:tab/>
      </w:r>
      <w:r w:rsidR="003B2A44">
        <w:tab/>
      </w:r>
      <w:r w:rsidR="003B2A44">
        <w:tab/>
      </w:r>
      <w:r w:rsidR="003B2A44">
        <w:tab/>
      </w:r>
      <w:r w:rsidR="002B7E4D">
        <w:t>Wednesday: 9AM – 1 PM</w:t>
      </w:r>
      <w:r w:rsidR="002B7E4D">
        <w:br/>
      </w:r>
      <w:r w:rsidR="002B7E4D">
        <w:tab/>
      </w:r>
      <w:r w:rsidR="002B7E4D">
        <w:tab/>
      </w:r>
      <w:r w:rsidR="009F4A35">
        <w:tab/>
      </w:r>
      <w:r w:rsidR="009F4A35">
        <w:tab/>
      </w:r>
      <w:r w:rsidR="009F4A35">
        <w:tab/>
      </w:r>
      <w:r w:rsidR="009F4A35">
        <w:tab/>
      </w:r>
      <w:r w:rsidR="009F4A35">
        <w:tab/>
      </w:r>
      <w:r w:rsidR="009F4A35">
        <w:tab/>
        <w:t xml:space="preserve">Thursday – Friday: 9 AM – 5 </w:t>
      </w:r>
      <w:r w:rsidR="002B7E4D">
        <w:t>PM</w:t>
      </w:r>
      <w:r w:rsidRPr="00AB0371">
        <w:tab/>
      </w:r>
      <w:r w:rsidRPr="00AB0371">
        <w:tab/>
      </w:r>
      <w:r w:rsidRPr="00AB0371">
        <w:tab/>
      </w:r>
      <w:r w:rsidRPr="00AB0371">
        <w:tab/>
      </w:r>
      <w:r w:rsidRPr="00AB0371">
        <w:tab/>
      </w:r>
      <w:r w:rsidRPr="00AB0371">
        <w:tab/>
      </w:r>
      <w:r w:rsidRPr="00AB0371">
        <w:tab/>
      </w:r>
      <w:r w:rsidRPr="00AB0371">
        <w:tab/>
      </w:r>
      <w:r w:rsidRPr="00AB0371">
        <w:tab/>
      </w:r>
      <w:r w:rsidRPr="00AB0371">
        <w:tab/>
      </w:r>
      <w:r w:rsidRPr="00AB0371">
        <w:tab/>
      </w:r>
      <w:r>
        <w:tab/>
      </w:r>
      <w:r>
        <w:tab/>
      </w:r>
      <w:r>
        <w:tab/>
      </w:r>
      <w:r>
        <w:tab/>
      </w:r>
      <w:r>
        <w:lastRenderedPageBreak/>
        <w:tab/>
      </w:r>
      <w:r>
        <w:tab/>
      </w:r>
      <w:r>
        <w:tab/>
      </w:r>
      <w:r>
        <w:tab/>
      </w:r>
      <w:r>
        <w:tab/>
      </w:r>
      <w:r>
        <w:tab/>
      </w:r>
      <w:r>
        <w:tab/>
      </w:r>
      <w:r>
        <w:br/>
      </w:r>
      <w:r w:rsidR="000C6612">
        <w:t xml:space="preserve">The bank currently has ATM locations in </w:t>
      </w:r>
      <w:r w:rsidR="002E06B5">
        <w:t xml:space="preserve">Clarke, </w:t>
      </w:r>
      <w:r w:rsidR="00BB227C">
        <w:t>Gwinnett,</w:t>
      </w:r>
      <w:r w:rsidR="002E06B5">
        <w:t xml:space="preserve"> and </w:t>
      </w:r>
      <w:r w:rsidR="000C6612">
        <w:t>Oconee County, at the following addresses:</w:t>
      </w:r>
    </w:p>
    <w:p w14:paraId="2A253714" w14:textId="77777777" w:rsidR="000C6612" w:rsidRPr="000C6612" w:rsidRDefault="000C6612" w:rsidP="000C6612">
      <w:pPr>
        <w:rPr>
          <w:b/>
        </w:rPr>
      </w:pPr>
      <w:r w:rsidRPr="00B237B1">
        <w:rPr>
          <w:b/>
          <w:u w:val="single"/>
        </w:rPr>
        <w:t>Main Office</w:t>
      </w:r>
      <w:r w:rsidRPr="00B237B1">
        <w:rPr>
          <w:b/>
          <w:u w:val="single"/>
        </w:rPr>
        <w:br/>
      </w:r>
      <w:r>
        <w:t>35 North Main Street</w:t>
      </w:r>
      <w:r>
        <w:br/>
        <w:t>Watkinsville, GA 30677</w:t>
      </w:r>
      <w:r>
        <w:br/>
      </w:r>
      <w:r w:rsidRPr="00A53D59">
        <w:rPr>
          <w:i/>
        </w:rPr>
        <w:t>Census Tract number 0304.00</w:t>
      </w:r>
      <w:r>
        <w:rPr>
          <w:i/>
        </w:rPr>
        <w:br/>
      </w:r>
      <w:r w:rsidRPr="000C6612">
        <w:rPr>
          <w:b/>
        </w:rPr>
        <w:t>Walk Up ATM</w:t>
      </w:r>
    </w:p>
    <w:p w14:paraId="70BEB4DB" w14:textId="77777777" w:rsidR="00551239" w:rsidRDefault="00551239" w:rsidP="000C6612">
      <w:pPr>
        <w:rPr>
          <w:b/>
          <w:u w:val="single"/>
        </w:rPr>
      </w:pPr>
    </w:p>
    <w:p w14:paraId="5F2D3768" w14:textId="77777777" w:rsidR="000C6612" w:rsidRDefault="000C6612" w:rsidP="000C6612">
      <w:pPr>
        <w:rPr>
          <w:b/>
        </w:rPr>
      </w:pPr>
      <w:r w:rsidRPr="00B237B1">
        <w:rPr>
          <w:b/>
          <w:u w:val="single"/>
        </w:rPr>
        <w:t>Bogart Office</w:t>
      </w:r>
      <w:r w:rsidRPr="00B237B1">
        <w:rPr>
          <w:b/>
          <w:u w:val="single"/>
        </w:rPr>
        <w:br/>
      </w:r>
      <w:r>
        <w:t>2441 Monroe Highway</w:t>
      </w:r>
      <w:r>
        <w:br/>
        <w:t>Bogart, GA 30622</w:t>
      </w:r>
      <w:r>
        <w:br/>
      </w:r>
      <w:r>
        <w:rPr>
          <w:i/>
        </w:rPr>
        <w:t>Census Tract number 0301.00</w:t>
      </w:r>
      <w:r>
        <w:br/>
      </w:r>
      <w:r w:rsidRPr="000C6612">
        <w:rPr>
          <w:b/>
        </w:rPr>
        <w:t>Drive Thru ATM</w:t>
      </w:r>
    </w:p>
    <w:p w14:paraId="64B388BD" w14:textId="77777777" w:rsidR="00551239" w:rsidRDefault="00551239" w:rsidP="002E06B5">
      <w:pPr>
        <w:rPr>
          <w:b/>
          <w:u w:val="single"/>
        </w:rPr>
      </w:pPr>
    </w:p>
    <w:p w14:paraId="5691B372" w14:textId="77777777" w:rsidR="002E06B5" w:rsidRDefault="002E06B5" w:rsidP="002E06B5">
      <w:pPr>
        <w:rPr>
          <w:b/>
        </w:rPr>
      </w:pPr>
      <w:r>
        <w:rPr>
          <w:b/>
          <w:u w:val="single"/>
        </w:rPr>
        <w:t>Athens Financial Center</w:t>
      </w:r>
      <w:r w:rsidRPr="00B237B1">
        <w:rPr>
          <w:b/>
          <w:u w:val="single"/>
        </w:rPr>
        <w:br/>
      </w:r>
      <w:r>
        <w:t>One Press Place Suite 201</w:t>
      </w:r>
      <w:r>
        <w:br/>
        <w:t>Athens, GA 30601</w:t>
      </w:r>
      <w:r>
        <w:br/>
      </w:r>
      <w:r>
        <w:rPr>
          <w:i/>
        </w:rPr>
        <w:t>Census Tract number 0001.00</w:t>
      </w:r>
      <w:r>
        <w:br/>
      </w:r>
      <w:r>
        <w:rPr>
          <w:b/>
        </w:rPr>
        <w:t>Walk Up</w:t>
      </w:r>
      <w:r w:rsidRPr="000C6612">
        <w:rPr>
          <w:b/>
        </w:rPr>
        <w:t xml:space="preserve"> ATM</w:t>
      </w:r>
    </w:p>
    <w:p w14:paraId="2E9DEEC3" w14:textId="77777777" w:rsidR="00551239" w:rsidRDefault="00551239" w:rsidP="002E06B5">
      <w:pPr>
        <w:rPr>
          <w:b/>
          <w:u w:val="single"/>
        </w:rPr>
      </w:pPr>
    </w:p>
    <w:p w14:paraId="7BDD7A37" w14:textId="77777777" w:rsidR="002E06B5" w:rsidRDefault="002E06B5" w:rsidP="002E06B5">
      <w:pPr>
        <w:rPr>
          <w:b/>
        </w:rPr>
      </w:pPr>
      <w:r w:rsidRPr="00AB0371">
        <w:rPr>
          <w:b/>
          <w:u w:val="single"/>
        </w:rPr>
        <w:t>Gwinnett Financial Center</w:t>
      </w:r>
      <w:r w:rsidRPr="00AB0371">
        <w:rPr>
          <w:b/>
          <w:u w:val="single"/>
        </w:rPr>
        <w:br/>
      </w:r>
      <w:r w:rsidRPr="00AB0371">
        <w:t>2055 Sugarloaf Circle Suite 50</w:t>
      </w:r>
      <w:r w:rsidRPr="00AB0371">
        <w:br/>
        <w:t>Duluth, GA 30097</w:t>
      </w:r>
      <w:r w:rsidRPr="00AB0371">
        <w:br/>
      </w:r>
      <w:r w:rsidRPr="00AB0371">
        <w:rPr>
          <w:i/>
        </w:rPr>
        <w:t>Census Tract number 0502.17</w:t>
      </w:r>
      <w:r w:rsidRPr="00AB0371">
        <w:br/>
      </w:r>
      <w:r w:rsidRPr="00AB0371">
        <w:rPr>
          <w:b/>
        </w:rPr>
        <w:t>Drive Thru ATM</w:t>
      </w:r>
    </w:p>
    <w:p w14:paraId="7AA685D7" w14:textId="77777777" w:rsidR="000C6612" w:rsidRDefault="000C6612">
      <w:r>
        <w:br w:type="page"/>
      </w:r>
    </w:p>
    <w:p w14:paraId="61697EAB" w14:textId="77777777" w:rsidR="007F0F35" w:rsidRPr="007F0F35" w:rsidRDefault="007F0F35" w:rsidP="007F0F35">
      <w:r w:rsidRPr="007F0F35">
        <w:rPr>
          <w:b/>
          <w:i/>
          <w:sz w:val="36"/>
          <w:szCs w:val="36"/>
        </w:rPr>
        <w:t>Exhibit B: Maps of Oconee State Bank’s Market Areas</w:t>
      </w:r>
      <w:r w:rsidRPr="007F0F35">
        <w:rPr>
          <w:b/>
          <w:i/>
          <w:sz w:val="36"/>
          <w:szCs w:val="36"/>
        </w:rPr>
        <w:br/>
      </w:r>
      <w:r w:rsidRPr="007F0F35">
        <w:t>The Census Tract Outline Map is page two of this section.</w:t>
      </w:r>
    </w:p>
    <w:p w14:paraId="272D3FD0" w14:textId="77777777" w:rsidR="007F0F35" w:rsidRPr="007F0F35" w:rsidRDefault="007F0F35" w:rsidP="007F0F35">
      <w:r w:rsidRPr="007F0F35">
        <w:t>The Community Reinvestment Act (CRA) Assessment Area for Oconee State Bank includes the following geographies:</w:t>
      </w:r>
    </w:p>
    <w:p w14:paraId="0DF5D24D" w14:textId="77777777" w:rsidR="001434DF" w:rsidRPr="00AB0371" w:rsidRDefault="001434DF" w:rsidP="001434DF">
      <w:pPr>
        <w:rPr>
          <w:b/>
          <w:u w:val="single"/>
        </w:rPr>
      </w:pPr>
      <w:r w:rsidRPr="00AB0371">
        <w:rPr>
          <w:b/>
          <w:u w:val="single"/>
        </w:rPr>
        <w:t>Bibb County:</w:t>
      </w:r>
    </w:p>
    <w:p w14:paraId="2A918F3E" w14:textId="77777777" w:rsidR="001434DF" w:rsidRPr="00AB0371" w:rsidRDefault="001434DF" w:rsidP="001434DF">
      <w:pPr>
        <w:rPr>
          <w:b/>
          <w:u w:val="single"/>
        </w:rPr>
      </w:pPr>
      <w:r w:rsidRPr="00AB0371">
        <w:t>0101.00</w:t>
      </w:r>
      <w:r w:rsidRPr="00AB0371">
        <w:tab/>
        <w:t>0102.00</w:t>
      </w:r>
      <w:r w:rsidRPr="00AB0371">
        <w:tab/>
        <w:t>0104.00</w:t>
      </w:r>
      <w:r w:rsidRPr="00AB0371">
        <w:tab/>
        <w:t>0105.00</w:t>
      </w:r>
      <w:r w:rsidRPr="00AB0371">
        <w:tab/>
        <w:t>0108.00</w:t>
      </w:r>
      <w:r w:rsidRPr="00AB0371">
        <w:tab/>
        <w:t>0110.01</w:t>
      </w:r>
      <w:r w:rsidRPr="00AB0371">
        <w:br/>
        <w:t>0110.02</w:t>
      </w:r>
      <w:r w:rsidRPr="00AB0371">
        <w:tab/>
        <w:t>0111.00</w:t>
      </w:r>
      <w:r w:rsidRPr="00AB0371">
        <w:tab/>
        <w:t>0115.00</w:t>
      </w:r>
      <w:r w:rsidRPr="00AB0371">
        <w:tab/>
        <w:t>0117.01</w:t>
      </w:r>
      <w:r w:rsidRPr="00AB0371">
        <w:tab/>
        <w:t>0117.02</w:t>
      </w:r>
      <w:r w:rsidRPr="00AB0371">
        <w:tab/>
        <w:t>0118.00</w:t>
      </w:r>
      <w:r w:rsidRPr="00AB0371">
        <w:br/>
        <w:t>0119.00</w:t>
      </w:r>
      <w:r w:rsidRPr="00AB0371">
        <w:tab/>
        <w:t>0120.00</w:t>
      </w:r>
      <w:r w:rsidRPr="00AB0371">
        <w:tab/>
        <w:t>0121.01</w:t>
      </w:r>
      <w:r w:rsidRPr="00AB0371">
        <w:tab/>
        <w:t>0121.02</w:t>
      </w:r>
      <w:r w:rsidRPr="00AB0371">
        <w:tab/>
        <w:t>0122.00</w:t>
      </w:r>
      <w:r w:rsidRPr="00AB0371">
        <w:tab/>
        <w:t>0124.00</w:t>
      </w:r>
      <w:r w:rsidRPr="00AB0371">
        <w:br/>
        <w:t>0125.00</w:t>
      </w:r>
      <w:r w:rsidRPr="00AB0371">
        <w:tab/>
        <w:t>0126.00</w:t>
      </w:r>
      <w:r w:rsidRPr="00AB0371">
        <w:tab/>
        <w:t>0127.00</w:t>
      </w:r>
      <w:r w:rsidRPr="00AB0371">
        <w:tab/>
        <w:t>0128.00</w:t>
      </w:r>
      <w:r w:rsidRPr="00AB0371">
        <w:tab/>
        <w:t>0129.00</w:t>
      </w:r>
      <w:r w:rsidRPr="00AB0371">
        <w:tab/>
        <w:t>0131.01</w:t>
      </w:r>
      <w:r w:rsidRPr="00AB0371">
        <w:br/>
        <w:t>0131.02</w:t>
      </w:r>
      <w:r w:rsidRPr="00AB0371">
        <w:tab/>
        <w:t>0132.01</w:t>
      </w:r>
      <w:r w:rsidRPr="00AB0371">
        <w:tab/>
        <w:t>0132.02</w:t>
      </w:r>
      <w:r w:rsidRPr="00AB0371">
        <w:tab/>
        <w:t>0133.02</w:t>
      </w:r>
      <w:r w:rsidRPr="00AB0371">
        <w:tab/>
        <w:t>0134.07</w:t>
      </w:r>
      <w:r w:rsidRPr="00AB0371">
        <w:tab/>
        <w:t>0134.08</w:t>
      </w:r>
      <w:r w:rsidRPr="00AB0371">
        <w:br/>
        <w:t>0134.09</w:t>
      </w:r>
      <w:r w:rsidRPr="00AB0371">
        <w:tab/>
        <w:t>0134.11</w:t>
      </w:r>
      <w:r w:rsidRPr="00AB0371">
        <w:tab/>
        <w:t>0134.12</w:t>
      </w:r>
      <w:r w:rsidRPr="00AB0371">
        <w:tab/>
        <w:t>0134.13</w:t>
      </w:r>
      <w:r w:rsidRPr="00AB0371">
        <w:tab/>
        <w:t>0135.02</w:t>
      </w:r>
      <w:r w:rsidRPr="00AB0371">
        <w:tab/>
        <w:t>0135.03</w:t>
      </w:r>
      <w:r w:rsidRPr="00AB0371">
        <w:br/>
        <w:t>0135.05</w:t>
      </w:r>
      <w:r w:rsidRPr="00AB0371">
        <w:tab/>
        <w:t>0135.06</w:t>
      </w:r>
      <w:r w:rsidRPr="00AB0371">
        <w:tab/>
        <w:t>0136.03</w:t>
      </w:r>
      <w:r w:rsidRPr="00AB0371">
        <w:tab/>
        <w:t>0136.04</w:t>
      </w:r>
      <w:r w:rsidRPr="00AB0371">
        <w:tab/>
        <w:t>0136.05</w:t>
      </w:r>
      <w:r w:rsidRPr="00AB0371">
        <w:tab/>
        <w:t>0136.07</w:t>
      </w:r>
      <w:r w:rsidRPr="00AB0371">
        <w:br/>
        <w:t>0136.08</w:t>
      </w:r>
      <w:r w:rsidRPr="00AB0371">
        <w:tab/>
        <w:t>0137.01</w:t>
      </w:r>
      <w:r w:rsidRPr="00AB0371">
        <w:tab/>
        <w:t>0137.02</w:t>
      </w:r>
      <w:r w:rsidRPr="00AB0371">
        <w:tab/>
        <w:t>0138.00</w:t>
      </w:r>
      <w:r w:rsidRPr="00AB0371">
        <w:tab/>
        <w:t>0139.00</w:t>
      </w:r>
      <w:r w:rsidRPr="00AB0371">
        <w:tab/>
        <w:t>0140.00</w:t>
      </w:r>
    </w:p>
    <w:p w14:paraId="2D310B00" w14:textId="77777777" w:rsidR="007F0F35" w:rsidRPr="00AB0371" w:rsidRDefault="007F0F35" w:rsidP="007F0F35">
      <w:r w:rsidRPr="00AB0371">
        <w:rPr>
          <w:b/>
          <w:u w:val="single"/>
        </w:rPr>
        <w:t xml:space="preserve">Clarke County: </w:t>
      </w:r>
      <w:r w:rsidRPr="00AB0371">
        <w:rPr>
          <w:b/>
          <w:u w:val="single"/>
        </w:rPr>
        <w:br/>
      </w:r>
      <w:r w:rsidRPr="00AB0371">
        <w:t>0001.00</w:t>
      </w:r>
      <w:r w:rsidRPr="00AB0371">
        <w:tab/>
        <w:t>0004.01</w:t>
      </w:r>
      <w:r w:rsidRPr="00AB0371">
        <w:tab/>
        <w:t>0004.02</w:t>
      </w:r>
      <w:r w:rsidRPr="00AB0371">
        <w:tab/>
        <w:t>0006.00</w:t>
      </w:r>
      <w:r w:rsidRPr="00AB0371">
        <w:tab/>
        <w:t>0009.00</w:t>
      </w:r>
      <w:r w:rsidRPr="00AB0371">
        <w:tab/>
        <w:t>0012.00</w:t>
      </w:r>
      <w:r w:rsidRPr="00AB0371">
        <w:br/>
        <w:t>0017.00</w:t>
      </w:r>
      <w:r w:rsidRPr="00AB0371">
        <w:tab/>
        <w:t>0018.00</w:t>
      </w:r>
      <w:r w:rsidRPr="00AB0371">
        <w:tab/>
        <w:t>0019.00</w:t>
      </w:r>
      <w:r w:rsidR="00AC4118" w:rsidRPr="00AB0371">
        <w:tab/>
        <w:t>0020.00</w:t>
      </w:r>
      <w:r w:rsidR="00AC4118" w:rsidRPr="00AB0371">
        <w:tab/>
        <w:t>0021.00</w:t>
      </w:r>
      <w:r w:rsidR="00AC4118" w:rsidRPr="00AB0371">
        <w:tab/>
        <w:t>0022.00</w:t>
      </w:r>
      <w:r w:rsidR="00AC4118" w:rsidRPr="00AB0371">
        <w:br/>
        <w:t>0301.01</w:t>
      </w:r>
      <w:r w:rsidRPr="00AB0371">
        <w:tab/>
      </w:r>
      <w:r w:rsidR="00AC4118" w:rsidRPr="00AB0371">
        <w:t>0301.02</w:t>
      </w:r>
      <w:r w:rsidR="00AC4118" w:rsidRPr="00AB0371">
        <w:tab/>
        <w:t>0302.00</w:t>
      </w:r>
      <w:r w:rsidR="00AC4118" w:rsidRPr="00AB0371">
        <w:tab/>
        <w:t>1303.00</w:t>
      </w:r>
      <w:r w:rsidR="00AC4118" w:rsidRPr="00AB0371">
        <w:tab/>
        <w:t>1304.00</w:t>
      </w:r>
      <w:r w:rsidR="00AC4118" w:rsidRPr="00AB0371">
        <w:tab/>
        <w:t>1305.00</w:t>
      </w:r>
      <w:r w:rsidR="00AC4118" w:rsidRPr="00AB0371">
        <w:br/>
        <w:t>1306.01</w:t>
      </w:r>
      <w:r w:rsidR="00AC4118" w:rsidRPr="00AB0371">
        <w:tab/>
        <w:t>1306.02</w:t>
      </w:r>
      <w:r w:rsidR="00AC4118" w:rsidRPr="00AB0371">
        <w:tab/>
        <w:t>1307.01</w:t>
      </w:r>
      <w:r w:rsidR="00AC4118" w:rsidRPr="00AB0371">
        <w:tab/>
        <w:t>1307.02</w:t>
      </w:r>
      <w:r w:rsidR="00AC4118" w:rsidRPr="00AB0371">
        <w:tab/>
        <w:t>1403.00</w:t>
      </w:r>
      <w:r w:rsidR="00AC4118" w:rsidRPr="00AB0371">
        <w:tab/>
        <w:t>1404.00</w:t>
      </w:r>
      <w:r w:rsidR="00AC4118" w:rsidRPr="00AB0371">
        <w:br/>
        <w:t>1405.00</w:t>
      </w:r>
      <w:r w:rsidR="00AC4118" w:rsidRPr="00AB0371">
        <w:tab/>
        <w:t>1406.00</w:t>
      </w:r>
      <w:r w:rsidR="00AC4118" w:rsidRPr="00AB0371">
        <w:tab/>
        <w:t>1503.00</w:t>
      </w:r>
      <w:r w:rsidR="00AC4118" w:rsidRPr="00AB0371">
        <w:tab/>
        <w:t>1504.00</w:t>
      </w:r>
      <w:r w:rsidR="00AC4118" w:rsidRPr="00AB0371">
        <w:tab/>
        <w:t>1505.00</w:t>
      </w:r>
      <w:r w:rsidR="00AC4118" w:rsidRPr="00AB0371">
        <w:tab/>
        <w:t>1506.00</w:t>
      </w:r>
      <w:r w:rsidR="00AC4118" w:rsidRPr="00AB0371">
        <w:br/>
        <w:t>1507.01</w:t>
      </w:r>
      <w:r w:rsidR="00AC4118" w:rsidRPr="00AB0371">
        <w:tab/>
        <w:t>1507.02</w:t>
      </w:r>
      <w:r w:rsidR="00AC4118" w:rsidRPr="00AB0371">
        <w:tab/>
        <w:t>1508.00</w:t>
      </w:r>
      <w:r w:rsidR="00AC4118" w:rsidRPr="00AB0371">
        <w:tab/>
        <w:t>1509.00</w:t>
      </w:r>
      <w:r w:rsidR="00AC4118" w:rsidRPr="00AB0371">
        <w:tab/>
      </w:r>
      <w:r w:rsidR="00AC4118" w:rsidRPr="00AB0371">
        <w:tab/>
      </w:r>
    </w:p>
    <w:p w14:paraId="4D7FD1CC" w14:textId="77777777" w:rsidR="00FF605D" w:rsidRPr="00FF605D" w:rsidRDefault="00FF605D" w:rsidP="007F0F35">
      <w:r>
        <w:rPr>
          <w:b/>
          <w:u w:val="single"/>
        </w:rPr>
        <w:t>Elbert County:</w:t>
      </w:r>
      <w:r>
        <w:rPr>
          <w:b/>
          <w:u w:val="single"/>
        </w:rPr>
        <w:br/>
      </w:r>
      <w:r>
        <w:t>0001.00</w:t>
      </w:r>
      <w:r>
        <w:tab/>
        <w:t>0002.00</w:t>
      </w:r>
      <w:r>
        <w:tab/>
        <w:t>0003.00</w:t>
      </w:r>
      <w:r>
        <w:tab/>
        <w:t>0004.00</w:t>
      </w:r>
      <w:r>
        <w:tab/>
        <w:t>0005.01</w:t>
      </w:r>
      <w:r>
        <w:tab/>
        <w:t>0005.02</w:t>
      </w:r>
      <w:r>
        <w:br/>
        <w:t>9999.99</w:t>
      </w:r>
    </w:p>
    <w:p w14:paraId="3BA04DEF" w14:textId="77777777" w:rsidR="007F0F35" w:rsidRPr="00AB0371" w:rsidRDefault="007F0F35" w:rsidP="007F0F35">
      <w:pPr>
        <w:rPr>
          <w:b/>
          <w:u w:val="single"/>
        </w:rPr>
      </w:pPr>
      <w:r w:rsidRPr="00AB0371">
        <w:rPr>
          <w:b/>
          <w:u w:val="single"/>
        </w:rPr>
        <w:t>Gwinnett County:</w:t>
      </w:r>
    </w:p>
    <w:p w14:paraId="0FDAA6F7" w14:textId="77777777" w:rsidR="001434DF" w:rsidRPr="00AB0371" w:rsidRDefault="008744B8" w:rsidP="007F0F35">
      <w:r w:rsidRPr="00AB0371">
        <w:t>0501.05</w:t>
      </w:r>
      <w:r w:rsidRPr="00AB0371">
        <w:tab/>
        <w:t>0501.10</w:t>
      </w:r>
      <w:r w:rsidRPr="00AB0371">
        <w:tab/>
        <w:t>0501.11</w:t>
      </w:r>
      <w:r w:rsidRPr="00AB0371">
        <w:tab/>
        <w:t>0501.12</w:t>
      </w:r>
      <w:r w:rsidRPr="00AB0371">
        <w:tab/>
        <w:t>0501.13</w:t>
      </w:r>
      <w:r w:rsidRPr="00AB0371">
        <w:tab/>
        <w:t>0501.14</w:t>
      </w:r>
      <w:r w:rsidRPr="00AB0371">
        <w:br/>
        <w:t>0501.15</w:t>
      </w:r>
      <w:r w:rsidRPr="00AB0371">
        <w:tab/>
        <w:t>0501.16</w:t>
      </w:r>
      <w:r w:rsidRPr="00AB0371">
        <w:tab/>
        <w:t>0501.17</w:t>
      </w:r>
      <w:r w:rsidRPr="00AB0371">
        <w:tab/>
        <w:t>0501.18</w:t>
      </w:r>
      <w:r w:rsidRPr="00AB0371">
        <w:tab/>
        <w:t>0501.19</w:t>
      </w:r>
      <w:r w:rsidRPr="00AB0371">
        <w:tab/>
        <w:t>0501.20</w:t>
      </w:r>
      <w:r w:rsidRPr="00AB0371">
        <w:br/>
        <w:t>0501.21</w:t>
      </w:r>
      <w:r w:rsidRPr="00AB0371">
        <w:tab/>
        <w:t>0502.05</w:t>
      </w:r>
      <w:r w:rsidRPr="00AB0371">
        <w:tab/>
        <w:t>0502.15</w:t>
      </w:r>
      <w:r w:rsidRPr="00AB0371">
        <w:tab/>
        <w:t>0502.18</w:t>
      </w:r>
      <w:r w:rsidRPr="00AB0371">
        <w:tab/>
        <w:t>0502.19</w:t>
      </w:r>
      <w:r w:rsidRPr="00AB0371">
        <w:tab/>
        <w:t>0502.21</w:t>
      </w:r>
      <w:r w:rsidRPr="00AB0371">
        <w:br/>
        <w:t>0502.22</w:t>
      </w:r>
      <w:r w:rsidRPr="00AB0371">
        <w:tab/>
        <w:t>0502.23</w:t>
      </w:r>
      <w:r w:rsidRPr="00AB0371">
        <w:tab/>
        <w:t>0502.24</w:t>
      </w:r>
      <w:r w:rsidRPr="00AB0371">
        <w:tab/>
        <w:t>0502.25</w:t>
      </w:r>
      <w:r w:rsidRPr="00AB0371">
        <w:tab/>
        <w:t>0502.26</w:t>
      </w:r>
      <w:r w:rsidRPr="00AB0371">
        <w:tab/>
        <w:t>0502.27</w:t>
      </w:r>
      <w:r w:rsidRPr="00AB0371">
        <w:br/>
        <w:t>0502.28</w:t>
      </w:r>
      <w:r w:rsidRPr="00AB0371">
        <w:tab/>
        <w:t>0502.29</w:t>
      </w:r>
      <w:r w:rsidRPr="00AB0371">
        <w:tab/>
        <w:t>0502.30</w:t>
      </w:r>
      <w:r w:rsidRPr="00AB0371">
        <w:tab/>
        <w:t>0502.31</w:t>
      </w:r>
      <w:r w:rsidRPr="00AB0371">
        <w:tab/>
        <w:t>0502.32</w:t>
      </w:r>
      <w:r w:rsidRPr="00AB0371">
        <w:tab/>
        <w:t>0502.33</w:t>
      </w:r>
      <w:r w:rsidRPr="00AB0371">
        <w:br/>
        <w:t>0502.34</w:t>
      </w:r>
      <w:r w:rsidRPr="00AB0371">
        <w:tab/>
        <w:t>0502.35</w:t>
      </w:r>
      <w:r w:rsidRPr="00AB0371">
        <w:tab/>
        <w:t>0502.36</w:t>
      </w:r>
      <w:r w:rsidRPr="00AB0371">
        <w:tab/>
        <w:t>0502.37</w:t>
      </w:r>
      <w:r w:rsidRPr="00AB0371">
        <w:tab/>
        <w:t>0502.38</w:t>
      </w:r>
      <w:r w:rsidRPr="00AB0371">
        <w:tab/>
        <w:t>0502.39</w:t>
      </w:r>
      <w:r w:rsidRPr="00AB0371">
        <w:br/>
        <w:t>0502.40</w:t>
      </w:r>
      <w:r w:rsidRPr="00AB0371">
        <w:tab/>
        <w:t>0502.41</w:t>
      </w:r>
      <w:r w:rsidRPr="00AB0371">
        <w:tab/>
        <w:t>0502.42</w:t>
      </w:r>
      <w:r w:rsidRPr="00AB0371">
        <w:tab/>
        <w:t>0502.43</w:t>
      </w:r>
      <w:r w:rsidRPr="00AB0371">
        <w:tab/>
        <w:t>0502.44</w:t>
      </w:r>
      <w:r w:rsidRPr="00AB0371">
        <w:tab/>
        <w:t>0503.06</w:t>
      </w:r>
      <w:r w:rsidRPr="00AB0371">
        <w:br/>
        <w:t>0503.08</w:t>
      </w:r>
      <w:r w:rsidRPr="00AB0371">
        <w:tab/>
        <w:t>0503.11</w:t>
      </w:r>
      <w:r w:rsidRPr="00AB0371">
        <w:tab/>
        <w:t>0503.15</w:t>
      </w:r>
      <w:r w:rsidRPr="00AB0371">
        <w:tab/>
        <w:t>0503.17</w:t>
      </w:r>
      <w:r w:rsidRPr="00AB0371">
        <w:tab/>
        <w:t>0503.18</w:t>
      </w:r>
      <w:r w:rsidRPr="00AB0371">
        <w:tab/>
        <w:t>0503.21</w:t>
      </w:r>
      <w:r w:rsidR="009749E4" w:rsidRPr="00AB0371">
        <w:br/>
      </w:r>
      <w:r w:rsidRPr="00AB0371">
        <w:t>0503.22</w:t>
      </w:r>
      <w:r w:rsidRPr="00AB0371">
        <w:tab/>
        <w:t>0503.23</w:t>
      </w:r>
      <w:r w:rsidRPr="00AB0371">
        <w:tab/>
        <w:t>0503.24</w:t>
      </w:r>
      <w:r w:rsidRPr="00AB0371">
        <w:tab/>
        <w:t>0503.25</w:t>
      </w:r>
      <w:r w:rsidRPr="00AB0371">
        <w:tab/>
        <w:t>0503.26</w:t>
      </w:r>
      <w:r w:rsidRPr="00AB0371">
        <w:tab/>
        <w:t>0503.27</w:t>
      </w:r>
      <w:r w:rsidRPr="00AB0371">
        <w:br/>
        <w:t>0503.28</w:t>
      </w:r>
      <w:r w:rsidRPr="00AB0371">
        <w:tab/>
        <w:t>0503.29</w:t>
      </w:r>
      <w:r w:rsidRPr="00AB0371">
        <w:tab/>
        <w:t>0503.30</w:t>
      </w:r>
      <w:r w:rsidRPr="00AB0371">
        <w:tab/>
        <w:t>0503.31</w:t>
      </w:r>
      <w:r w:rsidRPr="00AB0371">
        <w:tab/>
        <w:t>0503.32</w:t>
      </w:r>
      <w:r w:rsidRPr="00AB0371">
        <w:tab/>
        <w:t>0503.33</w:t>
      </w:r>
      <w:r w:rsidRPr="00AB0371">
        <w:br/>
        <w:t>0503.34</w:t>
      </w:r>
      <w:r w:rsidRPr="00AB0371">
        <w:tab/>
        <w:t>0503.35</w:t>
      </w:r>
      <w:r w:rsidRPr="00AB0371">
        <w:tab/>
      </w:r>
      <w:r w:rsidR="009A3BA8" w:rsidRPr="00AB0371">
        <w:t>0503.36</w:t>
      </w:r>
      <w:r w:rsidR="009A3BA8" w:rsidRPr="00AB0371">
        <w:tab/>
        <w:t>0504.15</w:t>
      </w:r>
      <w:r w:rsidR="009A3BA8" w:rsidRPr="00AB0371">
        <w:tab/>
        <w:t>0504.16</w:t>
      </w:r>
      <w:r w:rsidR="009A3BA8" w:rsidRPr="00AB0371">
        <w:tab/>
        <w:t>0504.25</w:t>
      </w:r>
      <w:r w:rsidR="009A3BA8" w:rsidRPr="00AB0371">
        <w:br/>
        <w:t>0504.27</w:t>
      </w:r>
      <w:r w:rsidR="009A3BA8" w:rsidRPr="00AB0371">
        <w:tab/>
        <w:t>0504.30</w:t>
      </w:r>
      <w:r w:rsidR="009A3BA8" w:rsidRPr="00AB0371">
        <w:tab/>
        <w:t>0504.33</w:t>
      </w:r>
      <w:r w:rsidR="009A3BA8" w:rsidRPr="00AB0371">
        <w:tab/>
        <w:t>0504.35</w:t>
      </w:r>
      <w:r w:rsidR="009A3BA8" w:rsidRPr="00AB0371">
        <w:tab/>
        <w:t>0504.37</w:t>
      </w:r>
      <w:r w:rsidR="009A3BA8" w:rsidRPr="00AB0371">
        <w:tab/>
        <w:t>0504.38</w:t>
      </w:r>
      <w:r w:rsidR="009A3BA8" w:rsidRPr="00AB0371">
        <w:tab/>
      </w:r>
      <w:r w:rsidR="009A3BA8" w:rsidRPr="00AB0371">
        <w:br/>
        <w:t>0504.39</w:t>
      </w:r>
      <w:r w:rsidR="009A3BA8" w:rsidRPr="00AB0371">
        <w:tab/>
        <w:t>0504.40</w:t>
      </w:r>
      <w:r w:rsidR="009A3BA8" w:rsidRPr="00AB0371">
        <w:tab/>
        <w:t>0504.41</w:t>
      </w:r>
      <w:r w:rsidR="009A3BA8" w:rsidRPr="00AB0371">
        <w:tab/>
        <w:t>0504.42</w:t>
      </w:r>
      <w:r w:rsidR="009A3BA8" w:rsidRPr="00AB0371">
        <w:tab/>
        <w:t>0504.43</w:t>
      </w:r>
      <w:r w:rsidR="009A3BA8" w:rsidRPr="00AB0371">
        <w:tab/>
        <w:t>0504.44</w:t>
      </w:r>
      <w:r w:rsidR="009A3BA8" w:rsidRPr="00AB0371">
        <w:br/>
        <w:t>0504.45</w:t>
      </w:r>
      <w:r w:rsidR="009A3BA8" w:rsidRPr="00AB0371">
        <w:tab/>
        <w:t>0504.46</w:t>
      </w:r>
      <w:r w:rsidR="009A3BA8" w:rsidRPr="00AB0371">
        <w:tab/>
        <w:t>0504.47</w:t>
      </w:r>
      <w:r w:rsidR="009A3BA8" w:rsidRPr="00AB0371">
        <w:tab/>
        <w:t>0504.48</w:t>
      </w:r>
      <w:r w:rsidR="009A3BA8" w:rsidRPr="00AB0371">
        <w:tab/>
        <w:t>0504.49</w:t>
      </w:r>
      <w:r w:rsidR="009A3BA8" w:rsidRPr="00AB0371">
        <w:tab/>
        <w:t>0504.50</w:t>
      </w:r>
      <w:r w:rsidR="009A3BA8" w:rsidRPr="00AB0371">
        <w:tab/>
      </w:r>
      <w:r w:rsidR="009A3BA8" w:rsidRPr="00AB0371">
        <w:br/>
        <w:t>0504.51</w:t>
      </w:r>
      <w:r w:rsidR="009A3BA8" w:rsidRPr="00AB0371">
        <w:tab/>
        <w:t>0504.52</w:t>
      </w:r>
      <w:r w:rsidR="009A3BA8" w:rsidRPr="00AB0371">
        <w:tab/>
        <w:t>0504.53</w:t>
      </w:r>
      <w:r w:rsidR="009A3BA8" w:rsidRPr="00AB0371">
        <w:tab/>
        <w:t>0504.54</w:t>
      </w:r>
      <w:r w:rsidR="009A3BA8" w:rsidRPr="00AB0371">
        <w:tab/>
        <w:t>0504.55</w:t>
      </w:r>
      <w:r w:rsidR="009A3BA8" w:rsidRPr="00AB0371">
        <w:tab/>
        <w:t>0504.56</w:t>
      </w:r>
      <w:r w:rsidR="009A3BA8" w:rsidRPr="00AB0371">
        <w:br/>
        <w:t>0504.57</w:t>
      </w:r>
      <w:r w:rsidR="009A3BA8" w:rsidRPr="00AB0371">
        <w:tab/>
        <w:t>0504.58</w:t>
      </w:r>
      <w:r w:rsidR="009A3BA8" w:rsidRPr="00AB0371">
        <w:tab/>
        <w:t>0504.59</w:t>
      </w:r>
      <w:r w:rsidR="009A3BA8" w:rsidRPr="00AB0371">
        <w:tab/>
        <w:t>0504.60</w:t>
      </w:r>
      <w:r w:rsidR="009A3BA8" w:rsidRPr="00AB0371">
        <w:tab/>
        <w:t>0504.61</w:t>
      </w:r>
      <w:r w:rsidR="009A3BA8" w:rsidRPr="00AB0371">
        <w:tab/>
        <w:t>0504.62</w:t>
      </w:r>
      <w:r w:rsidR="009A3BA8" w:rsidRPr="00AB0371">
        <w:tab/>
      </w:r>
      <w:r w:rsidR="009A3BA8" w:rsidRPr="00AB0371">
        <w:br/>
        <w:t>0504.63</w:t>
      </w:r>
      <w:r w:rsidR="009A3BA8" w:rsidRPr="00AB0371">
        <w:tab/>
        <w:t>0504.64</w:t>
      </w:r>
      <w:r w:rsidR="009A3BA8" w:rsidRPr="00AB0371">
        <w:tab/>
      </w:r>
      <w:r w:rsidR="007D698C" w:rsidRPr="00AB0371">
        <w:t>0504.65</w:t>
      </w:r>
      <w:r w:rsidR="007D698C" w:rsidRPr="00AB0371">
        <w:tab/>
        <w:t>0504.66</w:t>
      </w:r>
      <w:r w:rsidR="007D698C" w:rsidRPr="00AB0371">
        <w:tab/>
        <w:t>0505.20</w:t>
      </w:r>
      <w:r w:rsidR="007D698C" w:rsidRPr="00AB0371">
        <w:tab/>
        <w:t>0505.21</w:t>
      </w:r>
      <w:r w:rsidR="007D698C" w:rsidRPr="00AB0371">
        <w:br/>
        <w:t>0505.22</w:t>
      </w:r>
      <w:r w:rsidR="007D698C" w:rsidRPr="00AB0371">
        <w:tab/>
        <w:t>0505.26</w:t>
      </w:r>
      <w:r w:rsidR="007D698C" w:rsidRPr="00AB0371">
        <w:tab/>
        <w:t>0505.28</w:t>
      </w:r>
      <w:r w:rsidR="007D698C" w:rsidRPr="00AB0371">
        <w:tab/>
        <w:t>0505.29</w:t>
      </w:r>
      <w:r w:rsidR="007D698C" w:rsidRPr="00AB0371">
        <w:tab/>
        <w:t>0505.30</w:t>
      </w:r>
      <w:r w:rsidR="007D698C" w:rsidRPr="00AB0371">
        <w:tab/>
        <w:t>0505.36</w:t>
      </w:r>
      <w:r w:rsidR="007D698C" w:rsidRPr="00AB0371">
        <w:br/>
        <w:t>0505.37</w:t>
      </w:r>
      <w:r w:rsidR="007D698C" w:rsidRPr="00AB0371">
        <w:tab/>
        <w:t>0505.39</w:t>
      </w:r>
      <w:r w:rsidR="007D698C" w:rsidRPr="00AB0371">
        <w:tab/>
        <w:t>0505.41</w:t>
      </w:r>
      <w:r w:rsidR="007D698C" w:rsidRPr="00AB0371">
        <w:tab/>
        <w:t>0505.42</w:t>
      </w:r>
      <w:r w:rsidR="007D698C" w:rsidRPr="00AB0371">
        <w:tab/>
        <w:t>0505.49</w:t>
      </w:r>
      <w:r w:rsidR="007D698C" w:rsidRPr="00AB0371">
        <w:tab/>
        <w:t>0505.50</w:t>
      </w:r>
      <w:r w:rsidR="007D698C" w:rsidRPr="00AB0371">
        <w:br/>
        <w:t>0505.51</w:t>
      </w:r>
      <w:r w:rsidR="007D698C" w:rsidRPr="00AB0371">
        <w:tab/>
        <w:t>0505.52</w:t>
      </w:r>
      <w:r w:rsidR="007D698C" w:rsidRPr="00AB0371">
        <w:tab/>
        <w:t>0505.53</w:t>
      </w:r>
      <w:r w:rsidR="007D698C" w:rsidRPr="00AB0371">
        <w:tab/>
        <w:t>0505.54</w:t>
      </w:r>
      <w:r w:rsidR="007D698C" w:rsidRPr="00AB0371">
        <w:tab/>
        <w:t>0505.55</w:t>
      </w:r>
      <w:r w:rsidR="007D698C" w:rsidRPr="00AB0371">
        <w:tab/>
        <w:t>0505.56</w:t>
      </w:r>
      <w:r w:rsidR="007D698C" w:rsidRPr="00AB0371">
        <w:br/>
        <w:t>0505.57</w:t>
      </w:r>
      <w:r w:rsidR="007D698C" w:rsidRPr="00AB0371">
        <w:tab/>
        <w:t>0505.58</w:t>
      </w:r>
      <w:r w:rsidR="007D698C" w:rsidRPr="00AB0371">
        <w:tab/>
        <w:t>0505.59</w:t>
      </w:r>
      <w:r w:rsidR="007D698C" w:rsidRPr="00AB0371">
        <w:tab/>
        <w:t>0505.60</w:t>
      </w:r>
      <w:r w:rsidR="007D698C" w:rsidRPr="00AB0371">
        <w:tab/>
        <w:t>0505.61</w:t>
      </w:r>
      <w:r w:rsidR="007D698C" w:rsidRPr="00AB0371">
        <w:tab/>
        <w:t>0505.62</w:t>
      </w:r>
      <w:r w:rsidR="007D698C" w:rsidRPr="00AB0371">
        <w:br/>
        <w:t>0505.63</w:t>
      </w:r>
      <w:r w:rsidR="007D698C" w:rsidRPr="00AB0371">
        <w:tab/>
        <w:t>0505.64</w:t>
      </w:r>
      <w:r w:rsidR="007D698C" w:rsidRPr="00AB0371">
        <w:tab/>
        <w:t>0505.65</w:t>
      </w:r>
      <w:r w:rsidR="007D698C" w:rsidRPr="00AB0371">
        <w:tab/>
        <w:t>0505.66</w:t>
      </w:r>
      <w:r w:rsidR="007D698C" w:rsidRPr="00AB0371">
        <w:tab/>
        <w:t>0505.67</w:t>
      </w:r>
      <w:r w:rsidR="007D698C" w:rsidRPr="00AB0371">
        <w:tab/>
        <w:t>0505.68</w:t>
      </w:r>
      <w:r w:rsidR="007D698C" w:rsidRPr="00AB0371">
        <w:tab/>
      </w:r>
      <w:r w:rsidR="007D698C" w:rsidRPr="00AB0371">
        <w:br/>
        <w:t>0505.69</w:t>
      </w:r>
      <w:r w:rsidR="007D698C" w:rsidRPr="00AB0371">
        <w:tab/>
        <w:t>0505.70</w:t>
      </w:r>
      <w:r w:rsidR="007D698C" w:rsidRPr="00AB0371">
        <w:tab/>
        <w:t>0505.71</w:t>
      </w:r>
      <w:r w:rsidR="007D698C" w:rsidRPr="00AB0371">
        <w:tab/>
        <w:t>0505.72</w:t>
      </w:r>
      <w:r w:rsidR="007D698C" w:rsidRPr="00AB0371">
        <w:tab/>
        <w:t>0505.73</w:t>
      </w:r>
      <w:r w:rsidR="007D698C" w:rsidRPr="00AB0371">
        <w:tab/>
        <w:t>0505.74</w:t>
      </w:r>
      <w:r w:rsidR="007D698C" w:rsidRPr="00AB0371">
        <w:br/>
        <w:t>0505.75</w:t>
      </w:r>
      <w:r w:rsidR="007D698C" w:rsidRPr="00AB0371">
        <w:tab/>
        <w:t>0505.76</w:t>
      </w:r>
      <w:r w:rsidR="007D698C" w:rsidRPr="00AB0371">
        <w:tab/>
        <w:t>0505.77</w:t>
      </w:r>
      <w:r w:rsidR="007D698C" w:rsidRPr="00AB0371">
        <w:tab/>
        <w:t>0505.78</w:t>
      </w:r>
      <w:r w:rsidR="007D698C" w:rsidRPr="00AB0371">
        <w:tab/>
        <w:t>0505.79</w:t>
      </w:r>
      <w:r w:rsidR="007D698C" w:rsidRPr="00AB0371">
        <w:tab/>
        <w:t>0505.80</w:t>
      </w:r>
      <w:r w:rsidR="007D698C" w:rsidRPr="00AB0371">
        <w:br/>
        <w:t>0505.81</w:t>
      </w:r>
      <w:r w:rsidR="007D698C" w:rsidRPr="00AB0371">
        <w:tab/>
        <w:t>0505.82</w:t>
      </w:r>
      <w:r w:rsidR="007D698C" w:rsidRPr="00AB0371">
        <w:tab/>
        <w:t>0505.83</w:t>
      </w:r>
      <w:r w:rsidR="007D698C" w:rsidRPr="00AB0371">
        <w:tab/>
        <w:t>0505.84</w:t>
      </w:r>
      <w:r w:rsidR="007D698C" w:rsidRPr="00AB0371">
        <w:tab/>
        <w:t>0505.85</w:t>
      </w:r>
      <w:r w:rsidR="007D698C" w:rsidRPr="00AB0371">
        <w:tab/>
        <w:t>0505.86</w:t>
      </w:r>
      <w:r w:rsidR="007D698C" w:rsidRPr="00AB0371">
        <w:br/>
        <w:t>0505.87</w:t>
      </w:r>
      <w:r w:rsidR="007D698C" w:rsidRPr="00AB0371">
        <w:tab/>
        <w:t>0505.88</w:t>
      </w:r>
      <w:r w:rsidR="007D698C" w:rsidRPr="00AB0371">
        <w:tab/>
        <w:t>0505.89</w:t>
      </w:r>
      <w:r w:rsidR="007D698C" w:rsidRPr="00AB0371">
        <w:tab/>
        <w:t>0505.90</w:t>
      </w:r>
      <w:r w:rsidR="007D698C" w:rsidRPr="00AB0371">
        <w:tab/>
        <w:t>0505.91</w:t>
      </w:r>
      <w:r w:rsidR="007D698C" w:rsidRPr="00AB0371">
        <w:tab/>
        <w:t>0506.11</w:t>
      </w:r>
      <w:r w:rsidR="007D698C" w:rsidRPr="00AB0371">
        <w:br/>
        <w:t>0506.12</w:t>
      </w:r>
      <w:r w:rsidR="007D698C" w:rsidRPr="00AB0371">
        <w:tab/>
        <w:t>0506.13</w:t>
      </w:r>
      <w:r w:rsidR="007D698C" w:rsidRPr="00AB0371">
        <w:tab/>
        <w:t>0506.14</w:t>
      </w:r>
      <w:r w:rsidR="007D698C" w:rsidRPr="00AB0371">
        <w:tab/>
        <w:t>0506.15</w:t>
      </w:r>
      <w:r w:rsidR="007D698C" w:rsidRPr="00AB0371">
        <w:tab/>
        <w:t>0506.16</w:t>
      </w:r>
      <w:r w:rsidR="007D698C" w:rsidRPr="00AB0371">
        <w:tab/>
        <w:t>0506.17</w:t>
      </w:r>
      <w:r w:rsidR="007D698C" w:rsidRPr="00AB0371">
        <w:br/>
        <w:t>0506.18</w:t>
      </w:r>
      <w:r w:rsidR="007D698C" w:rsidRPr="00AB0371">
        <w:tab/>
        <w:t>0506.19</w:t>
      </w:r>
      <w:r w:rsidR="007D698C" w:rsidRPr="00AB0371">
        <w:tab/>
        <w:t>0506.20</w:t>
      </w:r>
      <w:r w:rsidR="007D698C" w:rsidRPr="00AB0371">
        <w:tab/>
        <w:t>0506.21</w:t>
      </w:r>
      <w:r w:rsidR="007D698C" w:rsidRPr="00AB0371">
        <w:tab/>
        <w:t>0506.22</w:t>
      </w:r>
      <w:r w:rsidR="007D698C" w:rsidRPr="00AB0371">
        <w:tab/>
        <w:t>0506.23</w:t>
      </w:r>
      <w:r w:rsidR="007D698C" w:rsidRPr="00AB0371">
        <w:br/>
        <w:t>0506.24</w:t>
      </w:r>
      <w:r w:rsidR="007D698C" w:rsidRPr="00AB0371">
        <w:tab/>
        <w:t>0506.25</w:t>
      </w:r>
      <w:r w:rsidR="007D698C" w:rsidRPr="00AB0371">
        <w:tab/>
        <w:t>0506.26</w:t>
      </w:r>
      <w:r w:rsidR="007D698C" w:rsidRPr="00AB0371">
        <w:tab/>
        <w:t>0506.27</w:t>
      </w:r>
      <w:r w:rsidR="007D698C" w:rsidRPr="00AB0371">
        <w:tab/>
        <w:t>0506.28</w:t>
      </w:r>
      <w:r w:rsidR="007D698C" w:rsidRPr="00AB0371">
        <w:tab/>
        <w:t>0506.29</w:t>
      </w:r>
      <w:r w:rsidR="007D698C" w:rsidRPr="00AB0371">
        <w:br/>
        <w:t>0506.30</w:t>
      </w:r>
      <w:r w:rsidR="007D698C" w:rsidRPr="00AB0371">
        <w:tab/>
        <w:t>0506.31</w:t>
      </w:r>
      <w:r w:rsidR="007D698C" w:rsidRPr="00AB0371">
        <w:tab/>
        <w:t>0506.32</w:t>
      </w:r>
      <w:r w:rsidR="00BE6B3A" w:rsidRPr="00AB0371">
        <w:tab/>
        <w:t>0506.33</w:t>
      </w:r>
      <w:r w:rsidR="00BE6B3A" w:rsidRPr="00AB0371">
        <w:tab/>
        <w:t>0506.34</w:t>
      </w:r>
      <w:r w:rsidR="00BE6B3A" w:rsidRPr="00AB0371">
        <w:tab/>
        <w:t>0506.35</w:t>
      </w:r>
      <w:r w:rsidR="00BE6B3A" w:rsidRPr="00AB0371">
        <w:tab/>
      </w:r>
      <w:r w:rsidR="00BE6B3A" w:rsidRPr="00AB0371">
        <w:br/>
        <w:t>0506.36</w:t>
      </w:r>
      <w:r w:rsidR="00BE6B3A" w:rsidRPr="00AB0371">
        <w:tab/>
        <w:t>0507.15</w:t>
      </w:r>
      <w:r w:rsidR="00BE6B3A" w:rsidRPr="00AB0371">
        <w:tab/>
        <w:t>0507.19</w:t>
      </w:r>
      <w:r w:rsidR="00BE6B3A" w:rsidRPr="00AB0371">
        <w:tab/>
        <w:t>0507.22</w:t>
      </w:r>
      <w:r w:rsidR="00BE6B3A" w:rsidRPr="00AB0371">
        <w:tab/>
        <w:t>0507.25</w:t>
      </w:r>
      <w:r w:rsidR="00BE6B3A" w:rsidRPr="00AB0371">
        <w:tab/>
        <w:t>0507.29</w:t>
      </w:r>
      <w:r w:rsidR="00BE6B3A" w:rsidRPr="00AB0371">
        <w:br/>
        <w:t>0507.32</w:t>
      </w:r>
      <w:r w:rsidR="00BE6B3A" w:rsidRPr="00AB0371">
        <w:tab/>
        <w:t>0507.33</w:t>
      </w:r>
      <w:r w:rsidR="00BE6B3A" w:rsidRPr="00AB0371">
        <w:tab/>
        <w:t>0507.34</w:t>
      </w:r>
      <w:r w:rsidR="00BE6B3A" w:rsidRPr="00AB0371">
        <w:tab/>
        <w:t>0507.35</w:t>
      </w:r>
      <w:r w:rsidR="00BE6B3A" w:rsidRPr="00AB0371">
        <w:tab/>
        <w:t>0507.36</w:t>
      </w:r>
      <w:r w:rsidR="00BE6B3A" w:rsidRPr="00AB0371">
        <w:tab/>
        <w:t>0507.37</w:t>
      </w:r>
      <w:r w:rsidR="00BE6B3A" w:rsidRPr="00AB0371">
        <w:br/>
        <w:t>0507.38</w:t>
      </w:r>
      <w:r w:rsidR="00BE6B3A" w:rsidRPr="00AB0371">
        <w:tab/>
        <w:t>0507.39</w:t>
      </w:r>
      <w:r w:rsidR="00BE6B3A" w:rsidRPr="00AB0371">
        <w:tab/>
        <w:t>0507.40</w:t>
      </w:r>
      <w:r w:rsidR="00BE6B3A" w:rsidRPr="00AB0371">
        <w:tab/>
        <w:t>0507.41</w:t>
      </w:r>
      <w:r w:rsidR="00BE6B3A" w:rsidRPr="00AB0371">
        <w:tab/>
        <w:t>0507.42</w:t>
      </w:r>
      <w:r w:rsidR="00BE6B3A" w:rsidRPr="00AB0371">
        <w:tab/>
        <w:t>0507.43</w:t>
      </w:r>
      <w:r w:rsidR="00BE6B3A" w:rsidRPr="00AB0371">
        <w:br/>
        <w:t>0507.44</w:t>
      </w:r>
      <w:r w:rsidR="00BE6B3A" w:rsidRPr="00AB0371">
        <w:tab/>
        <w:t>0507.45</w:t>
      </w:r>
      <w:r w:rsidR="00BE6B3A" w:rsidRPr="00AB0371">
        <w:tab/>
        <w:t>0507.46</w:t>
      </w:r>
      <w:r w:rsidR="00BE6B3A" w:rsidRPr="00AB0371">
        <w:tab/>
        <w:t>0507.47</w:t>
      </w:r>
      <w:r w:rsidR="00BE6B3A" w:rsidRPr="00AB0371">
        <w:tab/>
        <w:t>0507.48</w:t>
      </w:r>
      <w:r w:rsidR="00BE6B3A" w:rsidRPr="00AB0371">
        <w:tab/>
        <w:t>0507.49</w:t>
      </w:r>
      <w:r w:rsidR="00BE6B3A" w:rsidRPr="00AB0371">
        <w:br/>
        <w:t>0507.50</w:t>
      </w:r>
      <w:r w:rsidR="00BE6B3A" w:rsidRPr="00AB0371">
        <w:tab/>
        <w:t>0507.51</w:t>
      </w:r>
      <w:r w:rsidR="00BE6B3A" w:rsidRPr="00AB0371">
        <w:tab/>
        <w:t>0507.52</w:t>
      </w:r>
      <w:r w:rsidR="00BE6B3A" w:rsidRPr="00AB0371">
        <w:tab/>
        <w:t>0507.53</w:t>
      </w:r>
      <w:r w:rsidR="00BE6B3A" w:rsidRPr="00AB0371">
        <w:tab/>
        <w:t>0507.54</w:t>
      </w:r>
      <w:r w:rsidR="00BE6B3A" w:rsidRPr="00AB0371">
        <w:tab/>
        <w:t>0507.55</w:t>
      </w:r>
      <w:r w:rsidR="00BE6B3A" w:rsidRPr="00AB0371">
        <w:br/>
        <w:t>0507.56</w:t>
      </w:r>
      <w:r w:rsidR="00BE6B3A" w:rsidRPr="00AB0371">
        <w:tab/>
        <w:t>0507.57</w:t>
      </w:r>
      <w:r w:rsidR="00BE6B3A" w:rsidRPr="00AB0371">
        <w:tab/>
        <w:t>0507.58</w:t>
      </w:r>
      <w:r w:rsidR="00BE6B3A" w:rsidRPr="00AB0371">
        <w:tab/>
        <w:t>0507.59</w:t>
      </w:r>
      <w:r w:rsidR="00BE6B3A" w:rsidRPr="00AB0371">
        <w:tab/>
        <w:t>0507.60</w:t>
      </w:r>
      <w:r w:rsidR="00BE6B3A" w:rsidRPr="00AB0371">
        <w:tab/>
        <w:t>0507.61</w:t>
      </w:r>
      <w:r w:rsidR="00BE6B3A" w:rsidRPr="00AB0371">
        <w:br/>
        <w:t>0507.62</w:t>
      </w:r>
      <w:r w:rsidR="00BE6B3A" w:rsidRPr="00AB0371">
        <w:tab/>
        <w:t>0507.63</w:t>
      </w:r>
      <w:r w:rsidR="00BE6B3A" w:rsidRPr="00AB0371">
        <w:tab/>
        <w:t>0507.64</w:t>
      </w:r>
      <w:r w:rsidR="00BE6B3A" w:rsidRPr="00AB0371">
        <w:tab/>
        <w:t>0507.65</w:t>
      </w:r>
      <w:r w:rsidR="007D698C" w:rsidRPr="00AB0371">
        <w:tab/>
      </w:r>
      <w:r w:rsidR="007D698C" w:rsidRPr="00AB0371">
        <w:br/>
      </w:r>
      <w:r w:rsidR="009A3BA8" w:rsidRPr="00AB0371">
        <w:tab/>
      </w:r>
    </w:p>
    <w:p w14:paraId="5243FCBD" w14:textId="77777777" w:rsidR="001434DF" w:rsidRPr="00AB0371" w:rsidRDefault="001434DF" w:rsidP="001434DF">
      <w:r w:rsidRPr="00AB0371">
        <w:rPr>
          <w:b/>
          <w:u w:val="single"/>
        </w:rPr>
        <w:t>Oconee County</w:t>
      </w:r>
      <w:r w:rsidRPr="00AB0371">
        <w:t xml:space="preserve">: </w:t>
      </w:r>
      <w:r w:rsidRPr="00AB0371">
        <w:br/>
        <w:t>0301.01</w:t>
      </w:r>
      <w:r w:rsidRPr="00AB0371">
        <w:tab/>
        <w:t>0301.02</w:t>
      </w:r>
      <w:r w:rsidRPr="00AB0371">
        <w:tab/>
        <w:t>0301.03</w:t>
      </w:r>
      <w:r w:rsidRPr="00AB0371">
        <w:tab/>
        <w:t>0301.04</w:t>
      </w:r>
      <w:r w:rsidRPr="00AB0371">
        <w:tab/>
        <w:t>0302.01</w:t>
      </w:r>
      <w:r w:rsidRPr="00AB0371">
        <w:tab/>
        <w:t>0302.02</w:t>
      </w:r>
      <w:r w:rsidRPr="00AB0371">
        <w:br/>
        <w:t>0303.00</w:t>
      </w:r>
      <w:r w:rsidRPr="00AB0371">
        <w:tab/>
        <w:t>0304.01</w:t>
      </w:r>
      <w:r w:rsidRPr="00AB0371">
        <w:tab/>
        <w:t>0304.02</w:t>
      </w:r>
      <w:r w:rsidRPr="00AB0371">
        <w:tab/>
        <w:t>0305.00</w:t>
      </w:r>
      <w:r w:rsidRPr="00AB0371">
        <w:tab/>
        <w:t>0306.00</w:t>
      </w:r>
    </w:p>
    <w:p w14:paraId="1543C28B" w14:textId="77777777" w:rsidR="001434DF" w:rsidRPr="00377D4F" w:rsidRDefault="001434DF" w:rsidP="007F0F35">
      <w:pPr>
        <w:rPr>
          <w:highlight w:val="yellow"/>
        </w:rPr>
      </w:pPr>
    </w:p>
    <w:p w14:paraId="638B06D7" w14:textId="77777777" w:rsidR="007F0F35" w:rsidRPr="00377D4F" w:rsidRDefault="007F0F35" w:rsidP="007F0F35">
      <w:pPr>
        <w:rPr>
          <w:highlight w:val="yellow"/>
        </w:rPr>
      </w:pPr>
      <w:r w:rsidRPr="00377D4F">
        <w:rPr>
          <w:highlight w:val="yellow"/>
        </w:rPr>
        <w:br/>
      </w:r>
    </w:p>
    <w:p w14:paraId="679256B8" w14:textId="77777777" w:rsidR="001364B6" w:rsidRDefault="007F0F35">
      <w:r w:rsidRPr="00AB0371">
        <w:t>The Assessment Area for the bank will be all the census tracts located in</w:t>
      </w:r>
      <w:r w:rsidR="00603840" w:rsidRPr="00AB0371">
        <w:t xml:space="preserve"> Bibb, Clark</w:t>
      </w:r>
      <w:r w:rsidR="00FF605D" w:rsidRPr="00AB0371">
        <w:t xml:space="preserve">, </w:t>
      </w:r>
      <w:r w:rsidR="00FF605D">
        <w:t xml:space="preserve">Elbert, </w:t>
      </w:r>
      <w:r w:rsidR="00603840" w:rsidRPr="00AB0371">
        <w:t xml:space="preserve">Gwinnett and Oconee </w:t>
      </w:r>
      <w:r w:rsidR="002E06B5" w:rsidRPr="00AB0371">
        <w:t>Counties, Georgia. Based on 2022</w:t>
      </w:r>
      <w:r w:rsidRPr="00AB0371">
        <w:t xml:space="preserve"> FFIEC Census Report- Summary Census Demogr</w:t>
      </w:r>
      <w:r w:rsidR="00FF605D">
        <w:t xml:space="preserve">aphic Information, there are four </w:t>
      </w:r>
      <w:r w:rsidRPr="00AB0371">
        <w:t>census tracts</w:t>
      </w:r>
      <w:r w:rsidR="00FF605D">
        <w:t xml:space="preserve"> (Elbert County)</w:t>
      </w:r>
      <w:r w:rsidRPr="00AB0371">
        <w:t xml:space="preserve"> designated in distressed or underserved tracts.  </w:t>
      </w:r>
      <w:r w:rsidR="00603840" w:rsidRPr="00AB0371">
        <w:t>Bibb County has three unknown, eleven Low, ten Middle, nine Moderate and fifteen Upper Income tracts.</w:t>
      </w:r>
      <w:r w:rsidR="00AC4118" w:rsidRPr="00AB0371">
        <w:t xml:space="preserve"> </w:t>
      </w:r>
      <w:r w:rsidR="007A1438" w:rsidRPr="00AB0371">
        <w:t>Clarke County has five Low, nine Middle, ten Moderate and ten Upper income tracts.</w:t>
      </w:r>
      <w:r w:rsidR="00323987" w:rsidRPr="00AB0371">
        <w:t xml:space="preserve"> </w:t>
      </w:r>
      <w:r w:rsidR="00FF605D">
        <w:t xml:space="preserve"> Elbert County has zero Low, five Middle and two Moderate Income Tracts. </w:t>
      </w:r>
      <w:r w:rsidR="00323987" w:rsidRPr="00AB0371">
        <w:t xml:space="preserve"> Gwinnett County</w:t>
      </w:r>
      <w:r w:rsidR="00EB3187" w:rsidRPr="00AB0371">
        <w:t xml:space="preserve"> has one Unknown, ten Low, eighty-six Middle, sixty-four</w:t>
      </w:r>
      <w:r w:rsidR="009749E4" w:rsidRPr="00AB0371">
        <w:t xml:space="preserve"> Moderate and </w:t>
      </w:r>
      <w:r w:rsidR="00EB3187" w:rsidRPr="00AB0371">
        <w:t>fifty-nine</w:t>
      </w:r>
      <w:r w:rsidR="009749E4" w:rsidRPr="00AB0371">
        <w:t xml:space="preserve"> Upper Income Tracts.  </w:t>
      </w:r>
      <w:r w:rsidR="00323987" w:rsidRPr="00AB0371">
        <w:t xml:space="preserve"> Oconee County has</w:t>
      </w:r>
      <w:r w:rsidR="009749E4" w:rsidRPr="00AB0371">
        <w:t xml:space="preserve"> zero Low, Middle or Moderate and</w:t>
      </w:r>
      <w:r w:rsidR="00323987" w:rsidRPr="00AB0371">
        <w:t xml:space="preserve"> eleven Upper Income tracts.</w:t>
      </w:r>
    </w:p>
    <w:p w14:paraId="7415D145" w14:textId="77777777" w:rsidR="00BB300B" w:rsidRDefault="00BB300B">
      <w:r>
        <w:br w:type="page"/>
      </w:r>
    </w:p>
    <w:p w14:paraId="040A2AA6" w14:textId="77777777" w:rsidR="00BB300B" w:rsidRDefault="00BB300B"/>
    <w:p w14:paraId="1512C90C" w14:textId="77777777" w:rsidR="001364B6" w:rsidRPr="00F924FE" w:rsidRDefault="001364B6" w:rsidP="00B237B1">
      <w:pPr>
        <w:rPr>
          <w:b/>
          <w:i/>
          <w:sz w:val="36"/>
          <w:szCs w:val="36"/>
        </w:rPr>
      </w:pPr>
      <w:r w:rsidRPr="00F924FE">
        <w:rPr>
          <w:b/>
          <w:i/>
          <w:sz w:val="36"/>
          <w:szCs w:val="36"/>
        </w:rPr>
        <w:t>Exhibit C: Products and Services</w:t>
      </w:r>
    </w:p>
    <w:p w14:paraId="0CB78151" w14:textId="77777777" w:rsidR="001364B6" w:rsidRPr="00F924FE" w:rsidRDefault="001364B6" w:rsidP="00F924FE">
      <w:pPr>
        <w:spacing w:after="0"/>
        <w:rPr>
          <w:b/>
        </w:rPr>
      </w:pPr>
      <w:r w:rsidRPr="00F924FE">
        <w:rPr>
          <w:b/>
        </w:rPr>
        <w:t>BUSINESS/COMMERICAL</w:t>
      </w:r>
      <w:r w:rsidR="00296FB8">
        <w:rPr>
          <w:b/>
        </w:rPr>
        <w:tab/>
      </w:r>
      <w:r w:rsidR="00296FB8">
        <w:rPr>
          <w:b/>
        </w:rPr>
        <w:tab/>
      </w:r>
      <w:r w:rsidR="00296FB8">
        <w:rPr>
          <w:b/>
        </w:rPr>
        <w:tab/>
      </w:r>
      <w:r w:rsidR="00296FB8">
        <w:rPr>
          <w:b/>
        </w:rPr>
        <w:tab/>
      </w:r>
      <w:r w:rsidR="00296FB8">
        <w:rPr>
          <w:b/>
        </w:rPr>
        <w:tab/>
        <w:t>CONSUMER</w:t>
      </w:r>
    </w:p>
    <w:p w14:paraId="76E8BD7D" w14:textId="77777777" w:rsidR="001364B6" w:rsidRPr="00C66E75" w:rsidRDefault="00DA6956" w:rsidP="00F924FE">
      <w:pPr>
        <w:pStyle w:val="ListParagraph"/>
        <w:numPr>
          <w:ilvl w:val="0"/>
          <w:numId w:val="2"/>
        </w:numPr>
        <w:spacing w:after="0"/>
        <w:rPr>
          <w:b/>
          <w:sz w:val="19"/>
          <w:szCs w:val="19"/>
        </w:rPr>
      </w:pPr>
      <w:r>
        <w:rPr>
          <w:sz w:val="19"/>
          <w:szCs w:val="19"/>
        </w:rPr>
        <w:t>Small Business Checking</w:t>
      </w:r>
      <w:r w:rsidR="003D5596">
        <w:rPr>
          <w:sz w:val="19"/>
          <w:szCs w:val="19"/>
        </w:rPr>
        <w:tab/>
      </w:r>
      <w:r w:rsidR="003D5596">
        <w:rPr>
          <w:sz w:val="19"/>
          <w:szCs w:val="19"/>
        </w:rPr>
        <w:tab/>
      </w:r>
      <w:r w:rsidR="003D5596">
        <w:rPr>
          <w:sz w:val="19"/>
          <w:szCs w:val="19"/>
        </w:rPr>
        <w:tab/>
      </w:r>
      <w:r w:rsidR="003D5596">
        <w:rPr>
          <w:sz w:val="19"/>
          <w:szCs w:val="19"/>
        </w:rPr>
        <w:tab/>
      </w:r>
      <w:r w:rsidR="003D5596">
        <w:rPr>
          <w:sz w:val="19"/>
          <w:szCs w:val="19"/>
        </w:rPr>
        <w:tab/>
      </w:r>
      <w:r w:rsidR="003D5596" w:rsidRPr="00AB0371">
        <w:rPr>
          <w:sz w:val="19"/>
          <w:szCs w:val="19"/>
        </w:rPr>
        <w:t>Basic</w:t>
      </w:r>
      <w:r w:rsidR="00296FB8" w:rsidRPr="00AB0371">
        <w:rPr>
          <w:sz w:val="19"/>
          <w:szCs w:val="19"/>
        </w:rPr>
        <w:t>, Essential, Essential Plus</w:t>
      </w:r>
      <w:r w:rsidR="003D5596" w:rsidRPr="00AB0371">
        <w:rPr>
          <w:sz w:val="19"/>
          <w:szCs w:val="19"/>
        </w:rPr>
        <w:t xml:space="preserve"> Checking</w:t>
      </w:r>
    </w:p>
    <w:p w14:paraId="59BA6609" w14:textId="77777777" w:rsidR="001364B6" w:rsidRPr="00C66E75" w:rsidRDefault="00DA6956" w:rsidP="00F924FE">
      <w:pPr>
        <w:pStyle w:val="ListParagraph"/>
        <w:numPr>
          <w:ilvl w:val="0"/>
          <w:numId w:val="2"/>
        </w:numPr>
        <w:spacing w:after="0"/>
        <w:rPr>
          <w:b/>
          <w:sz w:val="19"/>
          <w:szCs w:val="19"/>
        </w:rPr>
      </w:pPr>
      <w:r>
        <w:rPr>
          <w:sz w:val="19"/>
          <w:szCs w:val="19"/>
        </w:rPr>
        <w:t>Performance Business Checking</w:t>
      </w:r>
      <w:r w:rsidR="00296FB8">
        <w:rPr>
          <w:sz w:val="19"/>
          <w:szCs w:val="19"/>
        </w:rPr>
        <w:tab/>
      </w:r>
      <w:r w:rsidR="00296FB8">
        <w:rPr>
          <w:sz w:val="19"/>
          <w:szCs w:val="19"/>
        </w:rPr>
        <w:tab/>
      </w:r>
      <w:r w:rsidR="00296FB8">
        <w:rPr>
          <w:sz w:val="19"/>
          <w:szCs w:val="19"/>
        </w:rPr>
        <w:tab/>
      </w:r>
      <w:r w:rsidR="00296FB8">
        <w:rPr>
          <w:sz w:val="19"/>
          <w:szCs w:val="19"/>
        </w:rPr>
        <w:tab/>
        <w:t>Regular Savings, OSB Kids Savings</w:t>
      </w:r>
    </w:p>
    <w:p w14:paraId="5EE94A66" w14:textId="77777777" w:rsidR="001364B6" w:rsidRPr="00C66E75" w:rsidRDefault="00DA6956" w:rsidP="00F924FE">
      <w:pPr>
        <w:pStyle w:val="ListParagraph"/>
        <w:numPr>
          <w:ilvl w:val="0"/>
          <w:numId w:val="2"/>
        </w:numPr>
        <w:spacing w:after="0"/>
        <w:rPr>
          <w:b/>
          <w:sz w:val="19"/>
          <w:szCs w:val="19"/>
        </w:rPr>
      </w:pPr>
      <w:r>
        <w:rPr>
          <w:sz w:val="19"/>
          <w:szCs w:val="19"/>
        </w:rPr>
        <w:t>Commercial Checking (Analysis)</w:t>
      </w:r>
      <w:r w:rsidR="00296FB8">
        <w:rPr>
          <w:sz w:val="19"/>
          <w:szCs w:val="19"/>
        </w:rPr>
        <w:tab/>
      </w:r>
      <w:r w:rsidR="00296FB8">
        <w:rPr>
          <w:sz w:val="19"/>
          <w:szCs w:val="19"/>
        </w:rPr>
        <w:tab/>
      </w:r>
      <w:r w:rsidR="00296FB8">
        <w:rPr>
          <w:sz w:val="19"/>
          <w:szCs w:val="19"/>
        </w:rPr>
        <w:tab/>
      </w:r>
      <w:r w:rsidR="00296FB8">
        <w:rPr>
          <w:sz w:val="19"/>
          <w:szCs w:val="19"/>
        </w:rPr>
        <w:tab/>
        <w:t>Insured Money Market</w:t>
      </w:r>
    </w:p>
    <w:p w14:paraId="36D810CF" w14:textId="77777777" w:rsidR="001364B6" w:rsidRPr="00C66E75" w:rsidRDefault="001364B6" w:rsidP="00F924FE">
      <w:pPr>
        <w:pStyle w:val="ListParagraph"/>
        <w:numPr>
          <w:ilvl w:val="0"/>
          <w:numId w:val="2"/>
        </w:numPr>
        <w:spacing w:after="0"/>
        <w:rPr>
          <w:b/>
          <w:sz w:val="19"/>
          <w:szCs w:val="19"/>
        </w:rPr>
      </w:pPr>
      <w:r w:rsidRPr="00C66E75">
        <w:rPr>
          <w:sz w:val="19"/>
          <w:szCs w:val="19"/>
        </w:rPr>
        <w:t>Commercial Savings</w:t>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Certificate</w:t>
      </w:r>
      <w:r w:rsidR="003D5596">
        <w:rPr>
          <w:sz w:val="19"/>
          <w:szCs w:val="19"/>
        </w:rPr>
        <w:t>s of Deposit</w:t>
      </w:r>
      <w:r w:rsidR="00296FB8">
        <w:rPr>
          <w:sz w:val="19"/>
          <w:szCs w:val="19"/>
        </w:rPr>
        <w:tab/>
      </w:r>
      <w:r w:rsidR="00296FB8">
        <w:rPr>
          <w:sz w:val="19"/>
          <w:szCs w:val="19"/>
        </w:rPr>
        <w:tab/>
      </w:r>
    </w:p>
    <w:p w14:paraId="1A09A24E" w14:textId="77777777" w:rsidR="001364B6" w:rsidRPr="00C66E75" w:rsidRDefault="001364B6" w:rsidP="00F924FE">
      <w:pPr>
        <w:pStyle w:val="ListParagraph"/>
        <w:numPr>
          <w:ilvl w:val="0"/>
          <w:numId w:val="2"/>
        </w:numPr>
        <w:spacing w:after="0"/>
        <w:rPr>
          <w:b/>
          <w:sz w:val="19"/>
          <w:szCs w:val="19"/>
        </w:rPr>
      </w:pPr>
      <w:r w:rsidRPr="00C66E75">
        <w:rPr>
          <w:sz w:val="19"/>
          <w:szCs w:val="19"/>
        </w:rPr>
        <w:t>Commercial Money Market</w:t>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Individual Retirement Accounts</w:t>
      </w:r>
    </w:p>
    <w:p w14:paraId="7EA43A49" w14:textId="77777777" w:rsidR="001364B6" w:rsidRPr="00DA6956" w:rsidRDefault="001364B6" w:rsidP="00F924FE">
      <w:pPr>
        <w:pStyle w:val="ListParagraph"/>
        <w:numPr>
          <w:ilvl w:val="0"/>
          <w:numId w:val="2"/>
        </w:numPr>
        <w:spacing w:after="0"/>
        <w:rPr>
          <w:b/>
          <w:sz w:val="19"/>
          <w:szCs w:val="19"/>
        </w:rPr>
      </w:pPr>
      <w:r w:rsidRPr="00C66E75">
        <w:rPr>
          <w:sz w:val="19"/>
          <w:szCs w:val="19"/>
        </w:rPr>
        <w:t>Certificates of Deposit</w:t>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Construction Loans</w:t>
      </w:r>
    </w:p>
    <w:p w14:paraId="7D5D0C4F" w14:textId="77777777" w:rsidR="00DA6956" w:rsidRPr="00DA6956" w:rsidRDefault="00DA6956" w:rsidP="00F924FE">
      <w:pPr>
        <w:pStyle w:val="ListParagraph"/>
        <w:numPr>
          <w:ilvl w:val="0"/>
          <w:numId w:val="2"/>
        </w:numPr>
        <w:spacing w:after="0"/>
        <w:rPr>
          <w:b/>
          <w:sz w:val="19"/>
          <w:szCs w:val="19"/>
        </w:rPr>
      </w:pPr>
      <w:r w:rsidRPr="00AB0371">
        <w:rPr>
          <w:sz w:val="19"/>
          <w:szCs w:val="19"/>
        </w:rPr>
        <w:t>Commercial Cash Management</w:t>
      </w:r>
      <w:r>
        <w:rPr>
          <w:sz w:val="19"/>
          <w:szCs w:val="19"/>
        </w:rPr>
        <w:t xml:space="preserve"> </w:t>
      </w:r>
      <w:r w:rsidR="00296FB8">
        <w:rPr>
          <w:sz w:val="19"/>
          <w:szCs w:val="19"/>
        </w:rPr>
        <w:tab/>
      </w:r>
      <w:r w:rsidR="00296FB8">
        <w:rPr>
          <w:sz w:val="19"/>
          <w:szCs w:val="19"/>
        </w:rPr>
        <w:tab/>
      </w:r>
      <w:r w:rsidR="00296FB8">
        <w:rPr>
          <w:sz w:val="19"/>
          <w:szCs w:val="19"/>
        </w:rPr>
        <w:tab/>
      </w:r>
      <w:r w:rsidR="00296FB8">
        <w:rPr>
          <w:sz w:val="19"/>
          <w:szCs w:val="19"/>
        </w:rPr>
        <w:tab/>
        <w:t>Home Equity Lines of Credit</w:t>
      </w:r>
    </w:p>
    <w:p w14:paraId="75AE3466" w14:textId="77777777" w:rsidR="00DA6956" w:rsidRPr="00C66E75" w:rsidRDefault="003D5596" w:rsidP="00F924FE">
      <w:pPr>
        <w:pStyle w:val="ListParagraph"/>
        <w:numPr>
          <w:ilvl w:val="0"/>
          <w:numId w:val="2"/>
        </w:numPr>
        <w:spacing w:after="0"/>
        <w:rPr>
          <w:b/>
          <w:sz w:val="19"/>
          <w:szCs w:val="19"/>
        </w:rPr>
      </w:pPr>
      <w:r w:rsidRPr="00AB0371">
        <w:rPr>
          <w:sz w:val="19"/>
          <w:szCs w:val="19"/>
        </w:rPr>
        <w:t>Positive Pay</w:t>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Lines of Credit</w:t>
      </w:r>
    </w:p>
    <w:p w14:paraId="371D1714" w14:textId="77777777" w:rsidR="001364B6" w:rsidRPr="00C66E75" w:rsidRDefault="003D5596" w:rsidP="00F924FE">
      <w:pPr>
        <w:pStyle w:val="ListParagraph"/>
        <w:numPr>
          <w:ilvl w:val="0"/>
          <w:numId w:val="2"/>
        </w:numPr>
        <w:spacing w:after="0"/>
        <w:rPr>
          <w:b/>
          <w:sz w:val="19"/>
          <w:szCs w:val="19"/>
        </w:rPr>
      </w:pPr>
      <w:r>
        <w:rPr>
          <w:sz w:val="19"/>
          <w:szCs w:val="19"/>
        </w:rPr>
        <w:t>Wire Services</w:t>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r>
      <w:r>
        <w:rPr>
          <w:sz w:val="19"/>
          <w:szCs w:val="19"/>
        </w:rPr>
        <w:t>Overdraft Privilege Service</w:t>
      </w:r>
    </w:p>
    <w:p w14:paraId="720B3500" w14:textId="77777777" w:rsidR="001364B6" w:rsidRPr="00DA6956" w:rsidRDefault="003D5596" w:rsidP="00F924FE">
      <w:pPr>
        <w:pStyle w:val="ListParagraph"/>
        <w:numPr>
          <w:ilvl w:val="0"/>
          <w:numId w:val="2"/>
        </w:numPr>
        <w:spacing w:after="0"/>
        <w:rPr>
          <w:b/>
          <w:sz w:val="19"/>
          <w:szCs w:val="19"/>
        </w:rPr>
      </w:pPr>
      <w:r>
        <w:rPr>
          <w:sz w:val="19"/>
          <w:szCs w:val="19"/>
        </w:rPr>
        <w:t>Mobile Deposit</w:t>
      </w:r>
      <w:r>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Automobile Loans</w:t>
      </w:r>
    </w:p>
    <w:p w14:paraId="32FD3FEE" w14:textId="77777777" w:rsidR="00DA6956" w:rsidRPr="00C66E75" w:rsidRDefault="003D5596" w:rsidP="00F924FE">
      <w:pPr>
        <w:pStyle w:val="ListParagraph"/>
        <w:numPr>
          <w:ilvl w:val="0"/>
          <w:numId w:val="2"/>
        </w:numPr>
        <w:spacing w:after="0"/>
        <w:rPr>
          <w:b/>
          <w:sz w:val="19"/>
          <w:szCs w:val="19"/>
        </w:rPr>
      </w:pPr>
      <w:r>
        <w:rPr>
          <w:sz w:val="19"/>
          <w:szCs w:val="19"/>
        </w:rPr>
        <w:t>Remote Deposit</w:t>
      </w:r>
      <w:r>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r>
      <w:r w:rsidR="00296FB8">
        <w:rPr>
          <w:sz w:val="19"/>
          <w:szCs w:val="19"/>
        </w:rPr>
        <w:tab/>
        <w:t>Unsecured Loans</w:t>
      </w:r>
    </w:p>
    <w:p w14:paraId="388A5BE9" w14:textId="77777777" w:rsidR="001364B6" w:rsidRPr="00DA6956" w:rsidRDefault="003D5596" w:rsidP="00F924FE">
      <w:pPr>
        <w:pStyle w:val="ListParagraph"/>
        <w:numPr>
          <w:ilvl w:val="0"/>
          <w:numId w:val="2"/>
        </w:numPr>
        <w:spacing w:after="0"/>
        <w:rPr>
          <w:b/>
          <w:sz w:val="19"/>
          <w:szCs w:val="19"/>
        </w:rPr>
      </w:pPr>
      <w:r>
        <w:rPr>
          <w:sz w:val="19"/>
          <w:szCs w:val="19"/>
        </w:rPr>
        <w:t>ACH products and services</w:t>
      </w:r>
      <w:r w:rsidR="00296FB8">
        <w:rPr>
          <w:sz w:val="19"/>
          <w:szCs w:val="19"/>
        </w:rPr>
        <w:tab/>
      </w:r>
      <w:r w:rsidR="00296FB8">
        <w:rPr>
          <w:sz w:val="19"/>
          <w:szCs w:val="19"/>
        </w:rPr>
        <w:tab/>
      </w:r>
      <w:r>
        <w:rPr>
          <w:sz w:val="19"/>
          <w:szCs w:val="19"/>
        </w:rPr>
        <w:tab/>
      </w:r>
      <w:r>
        <w:rPr>
          <w:sz w:val="19"/>
          <w:szCs w:val="19"/>
        </w:rPr>
        <w:tab/>
      </w:r>
      <w:r>
        <w:rPr>
          <w:sz w:val="19"/>
          <w:szCs w:val="19"/>
        </w:rPr>
        <w:tab/>
      </w:r>
      <w:r w:rsidR="00296FB8">
        <w:rPr>
          <w:sz w:val="19"/>
          <w:szCs w:val="19"/>
        </w:rPr>
        <w:t>Credit Cards</w:t>
      </w:r>
    </w:p>
    <w:p w14:paraId="2EF4DA4E" w14:textId="77777777" w:rsidR="00DA6956" w:rsidRPr="00C66E75" w:rsidRDefault="003D5596" w:rsidP="00F924FE">
      <w:pPr>
        <w:pStyle w:val="ListParagraph"/>
        <w:numPr>
          <w:ilvl w:val="0"/>
          <w:numId w:val="2"/>
        </w:numPr>
        <w:spacing w:after="0"/>
        <w:rPr>
          <w:b/>
          <w:sz w:val="19"/>
          <w:szCs w:val="19"/>
        </w:rPr>
      </w:pPr>
      <w:r>
        <w:rPr>
          <w:sz w:val="19"/>
          <w:szCs w:val="19"/>
        </w:rPr>
        <w:t>Merchant Card Services</w:t>
      </w:r>
    </w:p>
    <w:p w14:paraId="0267A1F4" w14:textId="77777777" w:rsidR="001364B6" w:rsidRPr="00C66E75" w:rsidRDefault="003D5596" w:rsidP="00F924FE">
      <w:pPr>
        <w:pStyle w:val="ListParagraph"/>
        <w:numPr>
          <w:ilvl w:val="0"/>
          <w:numId w:val="2"/>
        </w:numPr>
        <w:spacing w:after="0"/>
        <w:rPr>
          <w:b/>
          <w:sz w:val="19"/>
          <w:szCs w:val="19"/>
        </w:rPr>
      </w:pPr>
      <w:r>
        <w:rPr>
          <w:sz w:val="19"/>
          <w:szCs w:val="19"/>
        </w:rPr>
        <w:t>Commercial and Industrial Loans and Lines of Credit</w:t>
      </w:r>
    </w:p>
    <w:p w14:paraId="5CBCC948" w14:textId="77777777" w:rsidR="001364B6" w:rsidRPr="00DA6956" w:rsidRDefault="003D5596" w:rsidP="00F924FE">
      <w:pPr>
        <w:pStyle w:val="ListParagraph"/>
        <w:numPr>
          <w:ilvl w:val="0"/>
          <w:numId w:val="2"/>
        </w:numPr>
        <w:spacing w:after="0"/>
        <w:rPr>
          <w:b/>
          <w:sz w:val="19"/>
          <w:szCs w:val="19"/>
        </w:rPr>
      </w:pPr>
      <w:r>
        <w:rPr>
          <w:sz w:val="19"/>
          <w:szCs w:val="19"/>
        </w:rPr>
        <w:t>Small Business Administration (SBA)</w:t>
      </w:r>
    </w:p>
    <w:p w14:paraId="5182BF7A" w14:textId="77777777" w:rsidR="00DA6956" w:rsidRPr="003D5596" w:rsidRDefault="003D5596" w:rsidP="00F924FE">
      <w:pPr>
        <w:pStyle w:val="ListParagraph"/>
        <w:numPr>
          <w:ilvl w:val="0"/>
          <w:numId w:val="2"/>
        </w:numPr>
        <w:spacing w:after="0"/>
        <w:rPr>
          <w:b/>
          <w:sz w:val="19"/>
          <w:szCs w:val="19"/>
        </w:rPr>
      </w:pPr>
      <w:r>
        <w:rPr>
          <w:sz w:val="19"/>
          <w:szCs w:val="19"/>
        </w:rPr>
        <w:t>Construction and Land Development Loans</w:t>
      </w:r>
    </w:p>
    <w:p w14:paraId="1FF88084" w14:textId="77777777" w:rsidR="003D5596" w:rsidRPr="003D5596" w:rsidRDefault="003D5596" w:rsidP="00F924FE">
      <w:pPr>
        <w:pStyle w:val="ListParagraph"/>
        <w:numPr>
          <w:ilvl w:val="0"/>
          <w:numId w:val="2"/>
        </w:numPr>
        <w:spacing w:after="0"/>
        <w:rPr>
          <w:b/>
          <w:sz w:val="19"/>
          <w:szCs w:val="19"/>
        </w:rPr>
      </w:pPr>
      <w:r>
        <w:rPr>
          <w:sz w:val="19"/>
          <w:szCs w:val="19"/>
        </w:rPr>
        <w:t>Commercial Real Estate Loans</w:t>
      </w:r>
    </w:p>
    <w:p w14:paraId="1B670F96" w14:textId="77777777" w:rsidR="003D5596" w:rsidRPr="00296FB8" w:rsidRDefault="003D5596" w:rsidP="00F924FE">
      <w:pPr>
        <w:pStyle w:val="ListParagraph"/>
        <w:numPr>
          <w:ilvl w:val="0"/>
          <w:numId w:val="2"/>
        </w:numPr>
        <w:spacing w:after="0"/>
        <w:rPr>
          <w:b/>
          <w:sz w:val="19"/>
          <w:szCs w:val="19"/>
        </w:rPr>
      </w:pPr>
      <w:r>
        <w:rPr>
          <w:sz w:val="19"/>
          <w:szCs w:val="19"/>
        </w:rPr>
        <w:t>Credit Card Services</w:t>
      </w:r>
    </w:p>
    <w:p w14:paraId="5BCDB9D8" w14:textId="77777777" w:rsidR="00296FB8" w:rsidRPr="00C66E75" w:rsidRDefault="00296FB8" w:rsidP="00296FB8">
      <w:pPr>
        <w:pStyle w:val="ListParagraph"/>
        <w:spacing w:after="0"/>
        <w:rPr>
          <w:b/>
          <w:sz w:val="19"/>
          <w:szCs w:val="19"/>
        </w:rPr>
      </w:pPr>
    </w:p>
    <w:p w14:paraId="7E5F70D3" w14:textId="77777777" w:rsidR="00DA6956" w:rsidRPr="00C66E75" w:rsidRDefault="00DA6956" w:rsidP="00DA6956">
      <w:pPr>
        <w:pStyle w:val="ListParagraph"/>
        <w:spacing w:after="0"/>
        <w:rPr>
          <w:sz w:val="19"/>
          <w:szCs w:val="19"/>
        </w:rPr>
      </w:pPr>
    </w:p>
    <w:p w14:paraId="2E785B4B" w14:textId="77777777" w:rsidR="001364B6" w:rsidRPr="00F924FE" w:rsidRDefault="001364B6" w:rsidP="00F924FE">
      <w:pPr>
        <w:spacing w:after="0"/>
        <w:rPr>
          <w:b/>
        </w:rPr>
      </w:pPr>
      <w:r w:rsidRPr="00F924FE">
        <w:rPr>
          <w:b/>
        </w:rPr>
        <w:t>OTHER SERVICES</w:t>
      </w:r>
    </w:p>
    <w:p w14:paraId="5A5323D6" w14:textId="77777777" w:rsidR="001364B6" w:rsidRPr="00C66E75" w:rsidRDefault="001364B6" w:rsidP="00F924FE">
      <w:pPr>
        <w:pStyle w:val="ListParagraph"/>
        <w:numPr>
          <w:ilvl w:val="0"/>
          <w:numId w:val="1"/>
        </w:numPr>
        <w:spacing w:after="0"/>
        <w:rPr>
          <w:sz w:val="19"/>
          <w:szCs w:val="19"/>
        </w:rPr>
      </w:pPr>
      <w:r w:rsidRPr="00C66E75">
        <w:rPr>
          <w:sz w:val="19"/>
          <w:szCs w:val="19"/>
        </w:rPr>
        <w:t>ATM Services</w:t>
      </w:r>
      <w:r w:rsidR="00DA6956">
        <w:rPr>
          <w:sz w:val="19"/>
          <w:szCs w:val="19"/>
        </w:rPr>
        <w:t xml:space="preserve"> </w:t>
      </w:r>
      <w:r w:rsidR="00DA6956">
        <w:rPr>
          <w:sz w:val="19"/>
          <w:szCs w:val="19"/>
        </w:rPr>
        <w:tab/>
      </w:r>
      <w:r w:rsidR="00DA6956">
        <w:rPr>
          <w:sz w:val="19"/>
          <w:szCs w:val="19"/>
        </w:rPr>
        <w:tab/>
      </w:r>
      <w:r w:rsidR="00DA6956">
        <w:rPr>
          <w:sz w:val="19"/>
          <w:szCs w:val="19"/>
        </w:rPr>
        <w:tab/>
      </w:r>
      <w:r w:rsidR="00DA6956">
        <w:rPr>
          <w:sz w:val="19"/>
          <w:szCs w:val="19"/>
        </w:rPr>
        <w:tab/>
      </w:r>
    </w:p>
    <w:p w14:paraId="4292AF8B" w14:textId="77777777" w:rsidR="001364B6" w:rsidRPr="00C66E75" w:rsidRDefault="001364B6" w:rsidP="00F924FE">
      <w:pPr>
        <w:pStyle w:val="ListParagraph"/>
        <w:numPr>
          <w:ilvl w:val="0"/>
          <w:numId w:val="1"/>
        </w:numPr>
        <w:spacing w:after="0"/>
        <w:rPr>
          <w:sz w:val="19"/>
          <w:szCs w:val="19"/>
        </w:rPr>
      </w:pPr>
      <w:r w:rsidRPr="00C66E75">
        <w:rPr>
          <w:sz w:val="19"/>
          <w:szCs w:val="19"/>
        </w:rPr>
        <w:t>Drive-Thru Services</w:t>
      </w:r>
    </w:p>
    <w:p w14:paraId="1065496E" w14:textId="77777777" w:rsidR="001364B6" w:rsidRPr="00C66E75" w:rsidRDefault="001364B6" w:rsidP="00F924FE">
      <w:pPr>
        <w:pStyle w:val="ListParagraph"/>
        <w:numPr>
          <w:ilvl w:val="0"/>
          <w:numId w:val="1"/>
        </w:numPr>
        <w:spacing w:after="0"/>
        <w:rPr>
          <w:sz w:val="19"/>
          <w:szCs w:val="19"/>
        </w:rPr>
      </w:pPr>
      <w:r w:rsidRPr="00C66E75">
        <w:rPr>
          <w:sz w:val="19"/>
          <w:szCs w:val="19"/>
        </w:rPr>
        <w:t>Safe Deposit Boxes</w:t>
      </w:r>
    </w:p>
    <w:p w14:paraId="18BEC3F3" w14:textId="77777777" w:rsidR="001364B6" w:rsidRPr="00C66E75" w:rsidRDefault="001364B6" w:rsidP="00F924FE">
      <w:pPr>
        <w:pStyle w:val="ListParagraph"/>
        <w:numPr>
          <w:ilvl w:val="0"/>
          <w:numId w:val="1"/>
        </w:numPr>
        <w:spacing w:after="0"/>
        <w:rPr>
          <w:sz w:val="19"/>
          <w:szCs w:val="19"/>
        </w:rPr>
      </w:pPr>
      <w:r w:rsidRPr="00C66E75">
        <w:rPr>
          <w:sz w:val="19"/>
          <w:szCs w:val="19"/>
        </w:rPr>
        <w:t>Bank by Mail</w:t>
      </w:r>
    </w:p>
    <w:p w14:paraId="69700396" w14:textId="77777777" w:rsidR="001364B6" w:rsidRPr="00C66E75" w:rsidRDefault="001364B6" w:rsidP="00F924FE">
      <w:pPr>
        <w:pStyle w:val="ListParagraph"/>
        <w:numPr>
          <w:ilvl w:val="0"/>
          <w:numId w:val="1"/>
        </w:numPr>
        <w:spacing w:after="0"/>
        <w:rPr>
          <w:sz w:val="19"/>
          <w:szCs w:val="19"/>
        </w:rPr>
      </w:pPr>
      <w:r w:rsidRPr="00C66E75">
        <w:rPr>
          <w:sz w:val="19"/>
          <w:szCs w:val="19"/>
        </w:rPr>
        <w:t>Collections</w:t>
      </w:r>
    </w:p>
    <w:p w14:paraId="0946882F" w14:textId="77777777" w:rsidR="001364B6" w:rsidRPr="00C66E75" w:rsidRDefault="001364B6" w:rsidP="00F924FE">
      <w:pPr>
        <w:pStyle w:val="ListParagraph"/>
        <w:numPr>
          <w:ilvl w:val="0"/>
          <w:numId w:val="1"/>
        </w:numPr>
        <w:spacing w:after="0"/>
        <w:rPr>
          <w:sz w:val="19"/>
          <w:szCs w:val="19"/>
        </w:rPr>
      </w:pPr>
      <w:r w:rsidRPr="00C66E75">
        <w:rPr>
          <w:sz w:val="19"/>
          <w:szCs w:val="19"/>
        </w:rPr>
        <w:t>ACH</w:t>
      </w:r>
    </w:p>
    <w:p w14:paraId="71E31BC2" w14:textId="77777777" w:rsidR="001364B6" w:rsidRPr="00C66E75" w:rsidRDefault="001364B6" w:rsidP="00F924FE">
      <w:pPr>
        <w:pStyle w:val="ListParagraph"/>
        <w:numPr>
          <w:ilvl w:val="0"/>
          <w:numId w:val="1"/>
        </w:numPr>
        <w:spacing w:after="0"/>
        <w:rPr>
          <w:sz w:val="19"/>
          <w:szCs w:val="19"/>
        </w:rPr>
      </w:pPr>
      <w:r w:rsidRPr="00C66E75">
        <w:rPr>
          <w:sz w:val="19"/>
          <w:szCs w:val="19"/>
        </w:rPr>
        <w:t>Internet Banking</w:t>
      </w:r>
    </w:p>
    <w:p w14:paraId="30ACD385" w14:textId="77777777" w:rsidR="001364B6" w:rsidRPr="00C66E75" w:rsidRDefault="001364B6" w:rsidP="00F924FE">
      <w:pPr>
        <w:pStyle w:val="ListParagraph"/>
        <w:numPr>
          <w:ilvl w:val="0"/>
          <w:numId w:val="1"/>
        </w:numPr>
        <w:spacing w:after="0"/>
        <w:rPr>
          <w:sz w:val="19"/>
          <w:szCs w:val="19"/>
        </w:rPr>
      </w:pPr>
      <w:r w:rsidRPr="00C66E75">
        <w:rPr>
          <w:sz w:val="19"/>
          <w:szCs w:val="19"/>
        </w:rPr>
        <w:t>Bill Pay</w:t>
      </w:r>
    </w:p>
    <w:p w14:paraId="713B5A79" w14:textId="77777777" w:rsidR="001364B6" w:rsidRPr="00C66E75" w:rsidRDefault="001364B6" w:rsidP="00F924FE">
      <w:pPr>
        <w:pStyle w:val="ListParagraph"/>
        <w:numPr>
          <w:ilvl w:val="0"/>
          <w:numId w:val="1"/>
        </w:numPr>
        <w:spacing w:after="0"/>
        <w:rPr>
          <w:sz w:val="19"/>
          <w:szCs w:val="19"/>
        </w:rPr>
      </w:pPr>
      <w:r w:rsidRPr="00C66E75">
        <w:rPr>
          <w:sz w:val="19"/>
          <w:szCs w:val="19"/>
        </w:rPr>
        <w:t>Cashier’</w:t>
      </w:r>
      <w:r w:rsidR="00C66E75">
        <w:rPr>
          <w:sz w:val="19"/>
          <w:szCs w:val="19"/>
        </w:rPr>
        <w:t>s Checks, Money Orders and Prepaid Cards</w:t>
      </w:r>
    </w:p>
    <w:p w14:paraId="0D0AC6E7" w14:textId="77777777" w:rsidR="001364B6" w:rsidRPr="00C66E75" w:rsidRDefault="001364B6" w:rsidP="00F924FE">
      <w:pPr>
        <w:pStyle w:val="ListParagraph"/>
        <w:numPr>
          <w:ilvl w:val="0"/>
          <w:numId w:val="1"/>
        </w:numPr>
        <w:spacing w:after="0"/>
        <w:rPr>
          <w:sz w:val="19"/>
          <w:szCs w:val="19"/>
        </w:rPr>
      </w:pPr>
      <w:r w:rsidRPr="00C66E75">
        <w:rPr>
          <w:sz w:val="19"/>
          <w:szCs w:val="19"/>
        </w:rPr>
        <w:t>ATM Cards/Debit Cards</w:t>
      </w:r>
    </w:p>
    <w:p w14:paraId="717D319B" w14:textId="77777777" w:rsidR="001364B6" w:rsidRPr="00C66E75" w:rsidRDefault="001364B6" w:rsidP="00F924FE">
      <w:pPr>
        <w:pStyle w:val="ListParagraph"/>
        <w:numPr>
          <w:ilvl w:val="0"/>
          <w:numId w:val="1"/>
        </w:numPr>
        <w:spacing w:after="0"/>
        <w:rPr>
          <w:sz w:val="19"/>
          <w:szCs w:val="19"/>
        </w:rPr>
      </w:pPr>
      <w:r w:rsidRPr="00C66E75">
        <w:rPr>
          <w:sz w:val="19"/>
          <w:szCs w:val="19"/>
        </w:rPr>
        <w:t>Night Deposit</w:t>
      </w:r>
    </w:p>
    <w:p w14:paraId="6AE4EF28" w14:textId="77777777" w:rsidR="001364B6" w:rsidRPr="00C66E75" w:rsidRDefault="001364B6" w:rsidP="00F924FE">
      <w:pPr>
        <w:pStyle w:val="ListParagraph"/>
        <w:numPr>
          <w:ilvl w:val="0"/>
          <w:numId w:val="1"/>
        </w:numPr>
        <w:spacing w:after="0"/>
        <w:rPr>
          <w:sz w:val="19"/>
          <w:szCs w:val="19"/>
        </w:rPr>
      </w:pPr>
      <w:r w:rsidRPr="00C66E75">
        <w:rPr>
          <w:sz w:val="19"/>
          <w:szCs w:val="19"/>
        </w:rPr>
        <w:t>Notary Service</w:t>
      </w:r>
    </w:p>
    <w:p w14:paraId="6BB7C871" w14:textId="77777777" w:rsidR="001364B6" w:rsidRDefault="001364B6" w:rsidP="00F924FE">
      <w:pPr>
        <w:pStyle w:val="ListParagraph"/>
        <w:numPr>
          <w:ilvl w:val="0"/>
          <w:numId w:val="1"/>
        </w:numPr>
        <w:spacing w:after="0"/>
        <w:rPr>
          <w:sz w:val="19"/>
          <w:szCs w:val="19"/>
        </w:rPr>
      </w:pPr>
      <w:r w:rsidRPr="00C66E75">
        <w:rPr>
          <w:sz w:val="19"/>
          <w:szCs w:val="19"/>
        </w:rPr>
        <w:t>Remote Capture</w:t>
      </w:r>
    </w:p>
    <w:p w14:paraId="04917B16" w14:textId="77777777" w:rsidR="001364B6" w:rsidRPr="00C66E75" w:rsidRDefault="001364B6" w:rsidP="00F924FE">
      <w:pPr>
        <w:pStyle w:val="ListParagraph"/>
        <w:numPr>
          <w:ilvl w:val="0"/>
          <w:numId w:val="1"/>
        </w:numPr>
        <w:spacing w:after="0"/>
        <w:rPr>
          <w:sz w:val="19"/>
          <w:szCs w:val="19"/>
        </w:rPr>
      </w:pPr>
      <w:r w:rsidRPr="00C66E75">
        <w:rPr>
          <w:sz w:val="19"/>
          <w:szCs w:val="19"/>
        </w:rPr>
        <w:t>Mobile Banking</w:t>
      </w:r>
    </w:p>
    <w:p w14:paraId="5C2B9AFC" w14:textId="77777777" w:rsidR="001364B6" w:rsidRPr="00C66E75" w:rsidRDefault="001364B6" w:rsidP="00F924FE">
      <w:pPr>
        <w:pStyle w:val="ListParagraph"/>
        <w:numPr>
          <w:ilvl w:val="0"/>
          <w:numId w:val="1"/>
        </w:numPr>
        <w:spacing w:after="0"/>
        <w:rPr>
          <w:sz w:val="19"/>
          <w:szCs w:val="19"/>
        </w:rPr>
      </w:pPr>
      <w:r w:rsidRPr="00C66E75">
        <w:rPr>
          <w:sz w:val="19"/>
          <w:szCs w:val="19"/>
        </w:rPr>
        <w:t>Telephone Banking</w:t>
      </w:r>
    </w:p>
    <w:p w14:paraId="0FE5A4E5" w14:textId="77777777" w:rsidR="00C66E75" w:rsidRDefault="001364B6" w:rsidP="00F924FE">
      <w:pPr>
        <w:pStyle w:val="ListParagraph"/>
        <w:numPr>
          <w:ilvl w:val="0"/>
          <w:numId w:val="1"/>
        </w:numPr>
        <w:spacing w:after="0"/>
        <w:rPr>
          <w:sz w:val="19"/>
          <w:szCs w:val="19"/>
        </w:rPr>
      </w:pPr>
      <w:r w:rsidRPr="00C66E75">
        <w:rPr>
          <w:sz w:val="19"/>
          <w:szCs w:val="19"/>
        </w:rPr>
        <w:t>LPL Financial Services / Investments</w:t>
      </w:r>
      <w:r w:rsidR="00C66E75" w:rsidRPr="00C66E75">
        <w:rPr>
          <w:sz w:val="19"/>
          <w:szCs w:val="19"/>
        </w:rPr>
        <w:t xml:space="preserve"> </w:t>
      </w:r>
    </w:p>
    <w:p w14:paraId="77F39584" w14:textId="77777777" w:rsidR="00F924FE" w:rsidRDefault="00F924FE" w:rsidP="00C66E75">
      <w:pPr>
        <w:rPr>
          <w:sz w:val="19"/>
          <w:szCs w:val="19"/>
        </w:rPr>
      </w:pPr>
    </w:p>
    <w:p w14:paraId="56BBEF39" w14:textId="77777777" w:rsidR="001364B6" w:rsidRDefault="001364B6" w:rsidP="00C66E75">
      <w:pPr>
        <w:rPr>
          <w:sz w:val="19"/>
          <w:szCs w:val="19"/>
        </w:rPr>
      </w:pPr>
      <w:r w:rsidRPr="00C66E75">
        <w:rPr>
          <w:sz w:val="19"/>
          <w:szCs w:val="19"/>
        </w:rPr>
        <w:t>All products and services will be evaluated by management to determine the feasibility based on client need and cost to Bank prior to implementing</w:t>
      </w:r>
      <w:r w:rsidR="00BB227C">
        <w:rPr>
          <w:sz w:val="19"/>
          <w:szCs w:val="19"/>
        </w:rPr>
        <w:t>.</w:t>
      </w:r>
    </w:p>
    <w:p w14:paraId="02D54ABB" w14:textId="77777777" w:rsidR="00296FB8" w:rsidRDefault="00296FB8">
      <w:pPr>
        <w:rPr>
          <w:sz w:val="19"/>
          <w:szCs w:val="19"/>
        </w:rPr>
      </w:pPr>
      <w:r>
        <w:rPr>
          <w:sz w:val="19"/>
          <w:szCs w:val="19"/>
        </w:rPr>
        <w:br w:type="page"/>
      </w:r>
    </w:p>
    <w:p w14:paraId="4BA0A66C" w14:textId="77777777" w:rsidR="00296FB8" w:rsidRDefault="00296FB8" w:rsidP="00C66E75">
      <w:pPr>
        <w:rPr>
          <w:sz w:val="19"/>
          <w:szCs w:val="19"/>
        </w:rPr>
      </w:pPr>
    </w:p>
    <w:p w14:paraId="6D1D69CE" w14:textId="77777777" w:rsidR="00C66E75" w:rsidRPr="00F924FE" w:rsidRDefault="008A29C0" w:rsidP="00C66E75">
      <w:pPr>
        <w:jc w:val="center"/>
        <w:rPr>
          <w:b/>
          <w:sz w:val="36"/>
          <w:szCs w:val="36"/>
        </w:rPr>
      </w:pPr>
      <w:r w:rsidRPr="00F924FE">
        <w:rPr>
          <w:b/>
          <w:sz w:val="36"/>
          <w:szCs w:val="36"/>
        </w:rPr>
        <w:t>THE TYPES OF</w:t>
      </w:r>
      <w:r w:rsidR="00C66E75" w:rsidRPr="00F924FE">
        <w:rPr>
          <w:b/>
          <w:sz w:val="36"/>
          <w:szCs w:val="36"/>
        </w:rPr>
        <w:t xml:space="preserve"> LOANS WE ARE WILLING TO EXTEND</w:t>
      </w:r>
    </w:p>
    <w:p w14:paraId="1C70FC40" w14:textId="77777777" w:rsidR="00C66E75" w:rsidRDefault="00C66E75" w:rsidP="00C66E75">
      <w:r>
        <w:t>In order to promote the economic welfare of the Bank’s local community, and service the banking needs of its entire community, the Bank is prepared to extend, within the parameters of prudent and sound lending guidelines, the following specific types of loans:</w:t>
      </w:r>
    </w:p>
    <w:p w14:paraId="3589D2D5" w14:textId="77777777" w:rsidR="00C66E75" w:rsidRDefault="00C66E75" w:rsidP="00C66E75">
      <w:pPr>
        <w:pStyle w:val="ListParagraph"/>
        <w:numPr>
          <w:ilvl w:val="0"/>
          <w:numId w:val="3"/>
        </w:numPr>
      </w:pPr>
      <w:r>
        <w:t>Residential loans for one-to-four family dwelling units</w:t>
      </w:r>
    </w:p>
    <w:p w14:paraId="0369F5F9" w14:textId="77777777" w:rsidR="00C66E75" w:rsidRDefault="00C66E75" w:rsidP="00C66E75">
      <w:pPr>
        <w:pStyle w:val="ListParagraph"/>
        <w:numPr>
          <w:ilvl w:val="1"/>
          <w:numId w:val="3"/>
        </w:numPr>
      </w:pPr>
      <w:r>
        <w:t>Construction loans</w:t>
      </w:r>
    </w:p>
    <w:p w14:paraId="130DF49A" w14:textId="77777777" w:rsidR="00C66E75" w:rsidRDefault="00C66E75" w:rsidP="00C66E75">
      <w:pPr>
        <w:pStyle w:val="ListParagraph"/>
        <w:numPr>
          <w:ilvl w:val="1"/>
          <w:numId w:val="3"/>
        </w:numPr>
      </w:pPr>
      <w:r>
        <w:t>Permanent mortgage loans</w:t>
      </w:r>
    </w:p>
    <w:p w14:paraId="196D72B1" w14:textId="77777777" w:rsidR="00C66E75" w:rsidRDefault="00C66E75" w:rsidP="00C66E75">
      <w:pPr>
        <w:pStyle w:val="ListParagraph"/>
        <w:numPr>
          <w:ilvl w:val="0"/>
          <w:numId w:val="3"/>
        </w:numPr>
      </w:pPr>
      <w:r>
        <w:t>Residential loans for five dwelling units and over</w:t>
      </w:r>
    </w:p>
    <w:p w14:paraId="16D5B35D" w14:textId="77777777" w:rsidR="00C66E75" w:rsidRDefault="00C66E75" w:rsidP="00C66E75">
      <w:pPr>
        <w:pStyle w:val="ListParagraph"/>
        <w:numPr>
          <w:ilvl w:val="1"/>
          <w:numId w:val="3"/>
        </w:numPr>
      </w:pPr>
      <w:r>
        <w:t>Construction loans</w:t>
      </w:r>
    </w:p>
    <w:p w14:paraId="1F4EC011" w14:textId="77777777" w:rsidR="00C66E75" w:rsidRDefault="00C66E75" w:rsidP="00C66E75">
      <w:pPr>
        <w:pStyle w:val="ListParagraph"/>
        <w:numPr>
          <w:ilvl w:val="1"/>
          <w:numId w:val="3"/>
        </w:numPr>
      </w:pPr>
      <w:r>
        <w:t>Permanent mortgage loans</w:t>
      </w:r>
    </w:p>
    <w:p w14:paraId="2B2B1861" w14:textId="77777777" w:rsidR="00C66E75" w:rsidRDefault="00C66E75" w:rsidP="00C66E75">
      <w:pPr>
        <w:pStyle w:val="ListParagraph"/>
        <w:numPr>
          <w:ilvl w:val="0"/>
          <w:numId w:val="3"/>
        </w:numPr>
      </w:pPr>
      <w:r>
        <w:t>Housing Rehabilitation Loans</w:t>
      </w:r>
    </w:p>
    <w:p w14:paraId="2F5310AA" w14:textId="77777777" w:rsidR="00C66E75" w:rsidRDefault="00C66E75" w:rsidP="00C66E75">
      <w:pPr>
        <w:pStyle w:val="ListParagraph"/>
        <w:numPr>
          <w:ilvl w:val="1"/>
          <w:numId w:val="3"/>
        </w:numPr>
      </w:pPr>
      <w:r>
        <w:t>Secured by the housing being rehabilitated</w:t>
      </w:r>
    </w:p>
    <w:p w14:paraId="20B311EA" w14:textId="77777777" w:rsidR="00C66E75" w:rsidRDefault="00C66E75" w:rsidP="00C66E75">
      <w:pPr>
        <w:pStyle w:val="ListParagraph"/>
        <w:numPr>
          <w:ilvl w:val="1"/>
          <w:numId w:val="3"/>
        </w:numPr>
      </w:pPr>
      <w:r>
        <w:t>Secured by other collateral</w:t>
      </w:r>
    </w:p>
    <w:p w14:paraId="10C314C7" w14:textId="77777777" w:rsidR="00C66E75" w:rsidRDefault="00C66E75" w:rsidP="00C66E75">
      <w:pPr>
        <w:pStyle w:val="ListParagraph"/>
        <w:numPr>
          <w:ilvl w:val="1"/>
          <w:numId w:val="3"/>
        </w:numPr>
      </w:pPr>
      <w:r>
        <w:t>Unsecured</w:t>
      </w:r>
    </w:p>
    <w:p w14:paraId="2700D6CF" w14:textId="77777777" w:rsidR="00C66E75" w:rsidRDefault="00C66E75" w:rsidP="00C66E75">
      <w:pPr>
        <w:pStyle w:val="ListParagraph"/>
        <w:numPr>
          <w:ilvl w:val="0"/>
          <w:numId w:val="3"/>
        </w:numPr>
      </w:pPr>
      <w:r>
        <w:t>Home Improvement Loans</w:t>
      </w:r>
    </w:p>
    <w:p w14:paraId="663D85BC" w14:textId="77777777" w:rsidR="00C66E75" w:rsidRDefault="00C66E75" w:rsidP="00C66E75">
      <w:pPr>
        <w:pStyle w:val="ListParagraph"/>
        <w:numPr>
          <w:ilvl w:val="1"/>
          <w:numId w:val="3"/>
        </w:numPr>
      </w:pPr>
      <w:r>
        <w:t>Secured by the home being improved</w:t>
      </w:r>
    </w:p>
    <w:p w14:paraId="61406286" w14:textId="77777777" w:rsidR="00C66E75" w:rsidRDefault="00C66E75" w:rsidP="00C66E75">
      <w:pPr>
        <w:pStyle w:val="ListParagraph"/>
        <w:numPr>
          <w:ilvl w:val="1"/>
          <w:numId w:val="3"/>
        </w:numPr>
      </w:pPr>
      <w:r>
        <w:t>Secured by other collateral</w:t>
      </w:r>
    </w:p>
    <w:p w14:paraId="7E1097BA" w14:textId="77777777" w:rsidR="00C66E75" w:rsidRDefault="00C66E75" w:rsidP="00C66E75">
      <w:pPr>
        <w:pStyle w:val="ListParagraph"/>
        <w:numPr>
          <w:ilvl w:val="1"/>
          <w:numId w:val="3"/>
        </w:numPr>
      </w:pPr>
      <w:r>
        <w:t>Unsecured</w:t>
      </w:r>
    </w:p>
    <w:p w14:paraId="5D99ADBC" w14:textId="77777777" w:rsidR="00C66E75" w:rsidRDefault="00C66E75" w:rsidP="00C66E75">
      <w:pPr>
        <w:pStyle w:val="ListParagraph"/>
        <w:numPr>
          <w:ilvl w:val="0"/>
          <w:numId w:val="3"/>
        </w:numPr>
      </w:pPr>
      <w:r>
        <w:t>Commercial or small business or farm loans</w:t>
      </w:r>
    </w:p>
    <w:p w14:paraId="6BAAE62D" w14:textId="77777777" w:rsidR="00C66E75" w:rsidRDefault="00C66E75" w:rsidP="00C66E75">
      <w:pPr>
        <w:pStyle w:val="ListParagraph"/>
        <w:numPr>
          <w:ilvl w:val="1"/>
          <w:numId w:val="3"/>
        </w:numPr>
      </w:pPr>
      <w:r>
        <w:t>General working capital</w:t>
      </w:r>
    </w:p>
    <w:p w14:paraId="164D473C" w14:textId="77777777" w:rsidR="00C66E75" w:rsidRDefault="00C66E75" w:rsidP="00C66E75">
      <w:pPr>
        <w:pStyle w:val="ListParagraph"/>
        <w:numPr>
          <w:ilvl w:val="1"/>
          <w:numId w:val="3"/>
        </w:numPr>
      </w:pPr>
      <w:r>
        <w:t>Inventory purchase</w:t>
      </w:r>
    </w:p>
    <w:p w14:paraId="2DB27814" w14:textId="77777777" w:rsidR="00C66E75" w:rsidRDefault="00C66E75" w:rsidP="00C66E75">
      <w:pPr>
        <w:pStyle w:val="ListParagraph"/>
        <w:numPr>
          <w:ilvl w:val="1"/>
          <w:numId w:val="3"/>
        </w:numPr>
      </w:pPr>
      <w:r>
        <w:t>Equipment purchase</w:t>
      </w:r>
    </w:p>
    <w:p w14:paraId="32B56258" w14:textId="77777777" w:rsidR="00C66E75" w:rsidRDefault="00C66E75" w:rsidP="00C66E75">
      <w:pPr>
        <w:pStyle w:val="ListParagraph"/>
        <w:numPr>
          <w:ilvl w:val="1"/>
          <w:numId w:val="3"/>
        </w:numPr>
      </w:pPr>
      <w:r>
        <w:t>Real Estate Purchase</w:t>
      </w:r>
    </w:p>
    <w:p w14:paraId="738AA3F4" w14:textId="77777777" w:rsidR="00C66E75" w:rsidRDefault="00C66E75" w:rsidP="00C66E75">
      <w:pPr>
        <w:pStyle w:val="ListParagraph"/>
        <w:numPr>
          <w:ilvl w:val="1"/>
          <w:numId w:val="3"/>
        </w:numPr>
      </w:pPr>
      <w:r>
        <w:t>Letter of Credit</w:t>
      </w:r>
    </w:p>
    <w:p w14:paraId="28C0CD9D" w14:textId="77777777" w:rsidR="00C66E75" w:rsidRDefault="00C66E75" w:rsidP="00C66E75">
      <w:pPr>
        <w:pStyle w:val="ListParagraph"/>
        <w:numPr>
          <w:ilvl w:val="1"/>
          <w:numId w:val="3"/>
        </w:numPr>
      </w:pPr>
      <w:r>
        <w:t>Lines of Credit</w:t>
      </w:r>
    </w:p>
    <w:p w14:paraId="079CD130" w14:textId="77777777" w:rsidR="00C66E75" w:rsidRDefault="00C66E75" w:rsidP="00C66E75">
      <w:pPr>
        <w:pStyle w:val="ListParagraph"/>
        <w:numPr>
          <w:ilvl w:val="1"/>
          <w:numId w:val="3"/>
        </w:numPr>
      </w:pPr>
      <w:r>
        <w:t>Building construction</w:t>
      </w:r>
    </w:p>
    <w:p w14:paraId="2611C70D" w14:textId="77777777" w:rsidR="00C66E75" w:rsidRDefault="00C66E75" w:rsidP="00C66E75">
      <w:pPr>
        <w:pStyle w:val="ListParagraph"/>
        <w:numPr>
          <w:ilvl w:val="1"/>
          <w:numId w:val="3"/>
        </w:numPr>
      </w:pPr>
      <w:r>
        <w:t>Building improvement or renovation</w:t>
      </w:r>
    </w:p>
    <w:p w14:paraId="130E026F" w14:textId="77777777" w:rsidR="00C66E75" w:rsidRDefault="00C66E75" w:rsidP="00C66E75">
      <w:pPr>
        <w:pStyle w:val="ListParagraph"/>
        <w:numPr>
          <w:ilvl w:val="1"/>
          <w:numId w:val="3"/>
        </w:numPr>
      </w:pPr>
      <w:r>
        <w:t>Business purchase</w:t>
      </w:r>
    </w:p>
    <w:p w14:paraId="1B802575" w14:textId="77777777" w:rsidR="00C66E75" w:rsidRDefault="00C66E75" w:rsidP="00C66E75">
      <w:pPr>
        <w:pStyle w:val="ListParagraph"/>
        <w:numPr>
          <w:ilvl w:val="1"/>
          <w:numId w:val="3"/>
        </w:numPr>
      </w:pPr>
      <w:r>
        <w:t>Agriculture production</w:t>
      </w:r>
    </w:p>
    <w:p w14:paraId="1E29B7C6" w14:textId="77777777" w:rsidR="00C66E75" w:rsidRDefault="00C66E75" w:rsidP="00C66E75">
      <w:pPr>
        <w:pStyle w:val="ListParagraph"/>
        <w:numPr>
          <w:ilvl w:val="1"/>
          <w:numId w:val="3"/>
        </w:numPr>
      </w:pPr>
      <w:r>
        <w:t>Business Acquisitions</w:t>
      </w:r>
    </w:p>
    <w:p w14:paraId="417BD83C" w14:textId="77777777" w:rsidR="00C66E75" w:rsidRDefault="00C66E75" w:rsidP="00C66E75">
      <w:pPr>
        <w:pStyle w:val="ListParagraph"/>
        <w:numPr>
          <w:ilvl w:val="1"/>
          <w:numId w:val="3"/>
        </w:numPr>
      </w:pPr>
      <w:r>
        <w:t>Account Receivable Loans</w:t>
      </w:r>
    </w:p>
    <w:p w14:paraId="47233D34" w14:textId="77777777" w:rsidR="00C66E75" w:rsidRDefault="00C66E75" w:rsidP="00C66E75">
      <w:pPr>
        <w:pStyle w:val="ListParagraph"/>
        <w:numPr>
          <w:ilvl w:val="1"/>
          <w:numId w:val="3"/>
        </w:numPr>
      </w:pPr>
      <w:r>
        <w:t>Small Business Loans</w:t>
      </w:r>
    </w:p>
    <w:p w14:paraId="2DEFD1B4" w14:textId="77777777" w:rsidR="002D44F7" w:rsidRDefault="002D44F7" w:rsidP="002D44F7">
      <w:pPr>
        <w:pStyle w:val="ListParagraph"/>
        <w:numPr>
          <w:ilvl w:val="0"/>
          <w:numId w:val="3"/>
        </w:numPr>
      </w:pPr>
      <w:r>
        <w:t>Community Development Loans</w:t>
      </w:r>
    </w:p>
    <w:p w14:paraId="644CA9C0" w14:textId="77777777" w:rsidR="002D44F7" w:rsidRDefault="002D44F7" w:rsidP="002D44F7">
      <w:pPr>
        <w:pStyle w:val="ListParagraph"/>
        <w:numPr>
          <w:ilvl w:val="0"/>
          <w:numId w:val="3"/>
        </w:numPr>
      </w:pPr>
      <w:r>
        <w:t>Consumer Loans</w:t>
      </w:r>
    </w:p>
    <w:p w14:paraId="6C190FE7" w14:textId="77777777" w:rsidR="002D44F7" w:rsidRDefault="002D44F7" w:rsidP="002D44F7">
      <w:pPr>
        <w:pStyle w:val="ListParagraph"/>
        <w:numPr>
          <w:ilvl w:val="1"/>
          <w:numId w:val="3"/>
        </w:numPr>
      </w:pPr>
      <w:r>
        <w:t>Secured by consumer goods</w:t>
      </w:r>
    </w:p>
    <w:p w14:paraId="1883F300" w14:textId="77777777" w:rsidR="002D44F7" w:rsidRDefault="002D44F7" w:rsidP="002D44F7">
      <w:pPr>
        <w:pStyle w:val="ListParagraph"/>
        <w:numPr>
          <w:ilvl w:val="1"/>
          <w:numId w:val="3"/>
        </w:numPr>
      </w:pPr>
      <w:r>
        <w:t>Unsecured</w:t>
      </w:r>
    </w:p>
    <w:p w14:paraId="190E1800" w14:textId="77777777" w:rsidR="002D44F7" w:rsidRDefault="002D44F7" w:rsidP="002D44F7">
      <w:pPr>
        <w:pStyle w:val="ListParagraph"/>
        <w:numPr>
          <w:ilvl w:val="1"/>
          <w:numId w:val="3"/>
        </w:numPr>
      </w:pPr>
      <w:r>
        <w:t>Lines of Credit</w:t>
      </w:r>
    </w:p>
    <w:p w14:paraId="4CBB790A" w14:textId="77777777" w:rsidR="002D44F7" w:rsidRDefault="002D44F7" w:rsidP="002D44F7">
      <w:pPr>
        <w:pStyle w:val="ListParagraph"/>
        <w:numPr>
          <w:ilvl w:val="2"/>
          <w:numId w:val="3"/>
        </w:numPr>
      </w:pPr>
      <w:r>
        <w:t>Secured by residential real estate, including Home Equity Line of Credit</w:t>
      </w:r>
    </w:p>
    <w:p w14:paraId="4F1F4195" w14:textId="77777777" w:rsidR="002D44F7" w:rsidRDefault="002D44F7" w:rsidP="002D44F7">
      <w:pPr>
        <w:pStyle w:val="ListParagraph"/>
        <w:numPr>
          <w:ilvl w:val="2"/>
          <w:numId w:val="3"/>
        </w:numPr>
      </w:pPr>
      <w:r>
        <w:t xml:space="preserve">Unsecured </w:t>
      </w:r>
    </w:p>
    <w:p w14:paraId="7D23DFDF" w14:textId="77777777" w:rsidR="002D44F7" w:rsidRDefault="002D44F7" w:rsidP="002D44F7">
      <w:pPr>
        <w:pStyle w:val="ListParagraph"/>
        <w:numPr>
          <w:ilvl w:val="1"/>
          <w:numId w:val="3"/>
        </w:numPr>
      </w:pPr>
      <w:r>
        <w:t>Credit card accounts</w:t>
      </w:r>
    </w:p>
    <w:p w14:paraId="645059AF" w14:textId="77777777" w:rsidR="00B35299" w:rsidRPr="00F924FE" w:rsidRDefault="002D44F7" w:rsidP="00B35299">
      <w:pPr>
        <w:rPr>
          <w:sz w:val="36"/>
          <w:szCs w:val="36"/>
        </w:rPr>
      </w:pPr>
      <w:r>
        <w:rPr>
          <w:sz w:val="19"/>
          <w:szCs w:val="19"/>
        </w:rPr>
        <w:br w:type="page"/>
      </w:r>
      <w:r w:rsidR="00B35299" w:rsidRPr="00F924FE">
        <w:rPr>
          <w:b/>
          <w:i/>
          <w:sz w:val="36"/>
          <w:szCs w:val="36"/>
        </w:rPr>
        <w:t>Exhibit D: Written Comments from the Public and Bank Responses</w:t>
      </w:r>
    </w:p>
    <w:p w14:paraId="798D6929" w14:textId="77777777" w:rsidR="00B35299" w:rsidRDefault="00B35299" w:rsidP="00B35299"/>
    <w:p w14:paraId="41083AE3" w14:textId="77777777" w:rsidR="00B35299" w:rsidRDefault="00B35299" w:rsidP="00B35299">
      <w:r w:rsidRPr="00B35299">
        <w:rPr>
          <w:b/>
        </w:rPr>
        <w:t>Written comments from the public for the current year and each of the prior two calendar years that specifically relate to the Bank’s performance in helping to meet community credit needs. Included are the Bank’s responses to the comments, if applicable</w:t>
      </w:r>
      <w:r>
        <w:t>.</w:t>
      </w:r>
    </w:p>
    <w:p w14:paraId="73C7ED01" w14:textId="77777777" w:rsidR="00B35299" w:rsidRDefault="00B35299">
      <w:r>
        <w:br w:type="page"/>
      </w:r>
    </w:p>
    <w:p w14:paraId="57DC37B2" w14:textId="77777777" w:rsidR="00C66E75" w:rsidRPr="00F924FE" w:rsidRDefault="00B35299" w:rsidP="00C66E75">
      <w:pPr>
        <w:rPr>
          <w:b/>
          <w:i/>
          <w:sz w:val="36"/>
          <w:szCs w:val="36"/>
        </w:rPr>
      </w:pPr>
      <w:r w:rsidRPr="00F924FE">
        <w:rPr>
          <w:b/>
          <w:i/>
          <w:sz w:val="36"/>
          <w:szCs w:val="36"/>
        </w:rPr>
        <w:t>Exhibit E: Copy of the Public Section of the Bank’s Most Recent CRA Performance Evaluation</w:t>
      </w:r>
    </w:p>
    <w:p w14:paraId="36519D14" w14:textId="77777777" w:rsidR="00B35299" w:rsidRDefault="00B35299" w:rsidP="00C66E75"/>
    <w:p w14:paraId="7403D3F1" w14:textId="77777777" w:rsidR="00B35299" w:rsidRDefault="00B35299" w:rsidP="00C66E75">
      <w:pPr>
        <w:rPr>
          <w:b/>
        </w:rPr>
      </w:pPr>
      <w:r w:rsidRPr="00BD0632">
        <w:rPr>
          <w:b/>
        </w:rPr>
        <w:t xml:space="preserve">The bank received a “Satisfactory” rating on the most recent CRA Performance Evaluation. The examination was as of </w:t>
      </w:r>
      <w:r w:rsidR="00C4600F">
        <w:rPr>
          <w:b/>
        </w:rPr>
        <w:t>March 1, 2022</w:t>
      </w:r>
      <w:r w:rsidR="00BD0632">
        <w:rPr>
          <w:b/>
        </w:rPr>
        <w:t>.</w:t>
      </w:r>
    </w:p>
    <w:p w14:paraId="51E6AFEC" w14:textId="77777777" w:rsidR="00BD0632" w:rsidRDefault="00BD0632">
      <w:pPr>
        <w:rPr>
          <w:b/>
        </w:rPr>
      </w:pPr>
      <w:r>
        <w:rPr>
          <w:b/>
        </w:rPr>
        <w:br w:type="page"/>
      </w:r>
    </w:p>
    <w:p w14:paraId="19F7D5D1" w14:textId="77777777" w:rsidR="00BD0632" w:rsidRPr="00F924FE" w:rsidRDefault="00BD0632" w:rsidP="00BD0632">
      <w:pPr>
        <w:rPr>
          <w:sz w:val="36"/>
          <w:szCs w:val="36"/>
        </w:rPr>
      </w:pPr>
      <w:r w:rsidRPr="00F924FE">
        <w:rPr>
          <w:b/>
          <w:i/>
          <w:sz w:val="36"/>
          <w:szCs w:val="36"/>
        </w:rPr>
        <w:t>Exhibit F: Home Mortgage Disclosure ACT (HMDA) Data Notice</w:t>
      </w:r>
    </w:p>
    <w:p w14:paraId="53D267AD" w14:textId="77777777" w:rsidR="00BD0632" w:rsidRDefault="001A0CC2" w:rsidP="00BD0632">
      <w:r>
        <w:tab/>
      </w:r>
    </w:p>
    <w:p w14:paraId="49E02CE4" w14:textId="77777777" w:rsidR="00BD0632" w:rsidRDefault="00BD0632" w:rsidP="00BD0632">
      <w:r>
        <w:t xml:space="preserve">The HMDA Data about our residential mortgage lending is available online for review. The data shows the geographic distribution of loans and applications; ethnicity, race, sex, age and income of applicants and borrowers; and information about loan approvals and denials. HMDA data for many other financial institutions are also available online. For more information, visit the Consumer Financial Protection Bureau’s website. </w:t>
      </w:r>
      <w:hyperlink r:id="rId8" w:history="1">
        <w:r w:rsidRPr="003C716E">
          <w:rPr>
            <w:rStyle w:val="Hyperlink"/>
          </w:rPr>
          <w:t>www.consumerfinance.gov/hmda</w:t>
        </w:r>
      </w:hyperlink>
      <w:r>
        <w:t>.</w:t>
      </w:r>
      <w:r w:rsidR="001A0CC2">
        <w:tab/>
      </w:r>
    </w:p>
    <w:p w14:paraId="382706E3" w14:textId="77777777" w:rsidR="00BD0632" w:rsidRDefault="00BD0632">
      <w:r>
        <w:br w:type="page"/>
      </w:r>
    </w:p>
    <w:p w14:paraId="4C40070F" w14:textId="77777777" w:rsidR="00BD0632" w:rsidRPr="00F924FE" w:rsidRDefault="00BD0632" w:rsidP="00BD0632">
      <w:pPr>
        <w:rPr>
          <w:b/>
          <w:i/>
          <w:sz w:val="36"/>
          <w:szCs w:val="36"/>
        </w:rPr>
      </w:pPr>
      <w:r w:rsidRPr="00F924FE">
        <w:rPr>
          <w:b/>
          <w:i/>
          <w:sz w:val="36"/>
          <w:szCs w:val="36"/>
        </w:rPr>
        <w:t>Exhibit G: Loan to Deposit Information</w:t>
      </w:r>
    </w:p>
    <w:tbl>
      <w:tblPr>
        <w:tblStyle w:val="TableGrid"/>
        <w:tblW w:w="0" w:type="auto"/>
        <w:tblLook w:val="04A0" w:firstRow="1" w:lastRow="0" w:firstColumn="1" w:lastColumn="0" w:noHBand="0" w:noVBand="1"/>
      </w:tblPr>
      <w:tblGrid>
        <w:gridCol w:w="4675"/>
        <w:gridCol w:w="4675"/>
      </w:tblGrid>
      <w:tr w:rsidR="00CA4DE2" w14:paraId="42767AEE" w14:textId="77777777" w:rsidTr="00CA4DE2">
        <w:tc>
          <w:tcPr>
            <w:tcW w:w="4675" w:type="dxa"/>
            <w:shd w:val="clear" w:color="auto" w:fill="BDD6EE" w:themeFill="accent1" w:themeFillTint="66"/>
          </w:tcPr>
          <w:p w14:paraId="4F5BA70F" w14:textId="77777777" w:rsidR="00CA4DE2" w:rsidRPr="00CA4DE2" w:rsidRDefault="00CA4DE2" w:rsidP="004A6382">
            <w:pPr>
              <w:jc w:val="center"/>
              <w:rPr>
                <w:b/>
              </w:rPr>
            </w:pPr>
            <w:r w:rsidRPr="00CA4DE2">
              <w:rPr>
                <w:b/>
              </w:rPr>
              <w:t>As of Date:</w:t>
            </w:r>
          </w:p>
        </w:tc>
        <w:tc>
          <w:tcPr>
            <w:tcW w:w="4675" w:type="dxa"/>
            <w:shd w:val="clear" w:color="auto" w:fill="BDD6EE" w:themeFill="accent1" w:themeFillTint="66"/>
          </w:tcPr>
          <w:p w14:paraId="0A24D7C6" w14:textId="77777777" w:rsidR="00CA4DE2" w:rsidRPr="00CA4DE2" w:rsidRDefault="00CA4DE2" w:rsidP="004A6382">
            <w:pPr>
              <w:jc w:val="center"/>
              <w:rPr>
                <w:b/>
              </w:rPr>
            </w:pPr>
            <w:r w:rsidRPr="00CA4DE2">
              <w:rPr>
                <w:b/>
              </w:rPr>
              <w:t>Loan to Deposit Ratio</w:t>
            </w:r>
          </w:p>
        </w:tc>
      </w:tr>
      <w:tr w:rsidR="00CA4DE2" w14:paraId="60D5B3D4" w14:textId="77777777" w:rsidTr="00281806">
        <w:tc>
          <w:tcPr>
            <w:tcW w:w="4675" w:type="dxa"/>
          </w:tcPr>
          <w:p w14:paraId="76826EE3" w14:textId="77777777" w:rsidR="00CA4DE2" w:rsidRDefault="00CA4DE2" w:rsidP="004A6382">
            <w:pPr>
              <w:jc w:val="center"/>
            </w:pPr>
            <w:r>
              <w:t>March 31, 2015</w:t>
            </w:r>
          </w:p>
        </w:tc>
        <w:tc>
          <w:tcPr>
            <w:tcW w:w="4675" w:type="dxa"/>
          </w:tcPr>
          <w:p w14:paraId="04E503F6" w14:textId="77777777" w:rsidR="00CA4DE2" w:rsidRDefault="00CA4DE2" w:rsidP="004A6382">
            <w:pPr>
              <w:jc w:val="center"/>
            </w:pPr>
            <w:r>
              <w:t>53.40</w:t>
            </w:r>
            <w:r w:rsidR="004A6382">
              <w:t xml:space="preserve"> </w:t>
            </w:r>
            <w:r>
              <w:t>%</w:t>
            </w:r>
          </w:p>
        </w:tc>
      </w:tr>
      <w:tr w:rsidR="00CA4DE2" w14:paraId="2C346344" w14:textId="77777777" w:rsidTr="00281806">
        <w:tc>
          <w:tcPr>
            <w:tcW w:w="4675" w:type="dxa"/>
          </w:tcPr>
          <w:p w14:paraId="0160C674" w14:textId="77777777" w:rsidR="00CA4DE2" w:rsidRDefault="00CA4DE2" w:rsidP="004A6382">
            <w:pPr>
              <w:jc w:val="center"/>
            </w:pPr>
            <w:r>
              <w:t>June 30, 2015</w:t>
            </w:r>
          </w:p>
        </w:tc>
        <w:tc>
          <w:tcPr>
            <w:tcW w:w="4675" w:type="dxa"/>
          </w:tcPr>
          <w:p w14:paraId="78A9FBF8" w14:textId="77777777" w:rsidR="00CA4DE2" w:rsidRDefault="00CA4DE2" w:rsidP="004A6382">
            <w:pPr>
              <w:jc w:val="center"/>
            </w:pPr>
            <w:r>
              <w:t>54.16</w:t>
            </w:r>
            <w:r w:rsidR="004A6382">
              <w:t xml:space="preserve"> </w:t>
            </w:r>
            <w:r>
              <w:t>%</w:t>
            </w:r>
          </w:p>
        </w:tc>
      </w:tr>
      <w:tr w:rsidR="00CA4DE2" w14:paraId="4F9BB837" w14:textId="77777777" w:rsidTr="00281806">
        <w:tc>
          <w:tcPr>
            <w:tcW w:w="4675" w:type="dxa"/>
          </w:tcPr>
          <w:p w14:paraId="70D0E49E" w14:textId="77777777" w:rsidR="00CA4DE2" w:rsidRDefault="00CA4DE2" w:rsidP="004A6382">
            <w:pPr>
              <w:jc w:val="center"/>
            </w:pPr>
            <w:r>
              <w:t>September 30, 2015</w:t>
            </w:r>
          </w:p>
        </w:tc>
        <w:tc>
          <w:tcPr>
            <w:tcW w:w="4675" w:type="dxa"/>
          </w:tcPr>
          <w:p w14:paraId="18DF7517" w14:textId="77777777" w:rsidR="00CA4DE2" w:rsidRDefault="00CA4DE2" w:rsidP="004A6382">
            <w:pPr>
              <w:jc w:val="center"/>
            </w:pPr>
            <w:r>
              <w:t>53.27</w:t>
            </w:r>
            <w:r w:rsidR="004A6382">
              <w:t xml:space="preserve"> </w:t>
            </w:r>
            <w:r>
              <w:t>%</w:t>
            </w:r>
          </w:p>
        </w:tc>
      </w:tr>
      <w:tr w:rsidR="00CA4DE2" w14:paraId="794594CD" w14:textId="77777777" w:rsidTr="00281806">
        <w:tc>
          <w:tcPr>
            <w:tcW w:w="4675" w:type="dxa"/>
          </w:tcPr>
          <w:p w14:paraId="23F6ED0D" w14:textId="77777777" w:rsidR="00CA4DE2" w:rsidRDefault="00CA4DE2" w:rsidP="004A6382">
            <w:pPr>
              <w:jc w:val="center"/>
            </w:pPr>
            <w:r>
              <w:t>December 31, 2015</w:t>
            </w:r>
          </w:p>
        </w:tc>
        <w:tc>
          <w:tcPr>
            <w:tcW w:w="4675" w:type="dxa"/>
          </w:tcPr>
          <w:p w14:paraId="52F0C1BF" w14:textId="77777777" w:rsidR="00CA4DE2" w:rsidRDefault="00CA4DE2" w:rsidP="004A6382">
            <w:pPr>
              <w:jc w:val="center"/>
            </w:pPr>
            <w:r>
              <w:t>51.57</w:t>
            </w:r>
            <w:r w:rsidR="004A6382">
              <w:t xml:space="preserve"> </w:t>
            </w:r>
            <w:r>
              <w:t>%</w:t>
            </w:r>
          </w:p>
        </w:tc>
      </w:tr>
      <w:tr w:rsidR="00CA4DE2" w14:paraId="5D0D66D3" w14:textId="77777777" w:rsidTr="00281806">
        <w:tc>
          <w:tcPr>
            <w:tcW w:w="4675" w:type="dxa"/>
          </w:tcPr>
          <w:p w14:paraId="7D6A6332" w14:textId="77777777" w:rsidR="00CA4DE2" w:rsidRDefault="00CA4DE2" w:rsidP="004A6382">
            <w:pPr>
              <w:jc w:val="center"/>
            </w:pPr>
            <w:r>
              <w:t>March 31, 2016</w:t>
            </w:r>
          </w:p>
        </w:tc>
        <w:tc>
          <w:tcPr>
            <w:tcW w:w="4675" w:type="dxa"/>
          </w:tcPr>
          <w:p w14:paraId="756C7690" w14:textId="77777777" w:rsidR="00CA4DE2" w:rsidRDefault="00CA4DE2" w:rsidP="004A6382">
            <w:pPr>
              <w:jc w:val="center"/>
            </w:pPr>
            <w:r>
              <w:t>51.97</w:t>
            </w:r>
            <w:r w:rsidR="004A6382">
              <w:t xml:space="preserve"> </w:t>
            </w:r>
            <w:r>
              <w:t>%</w:t>
            </w:r>
          </w:p>
        </w:tc>
      </w:tr>
      <w:tr w:rsidR="00CA4DE2" w14:paraId="27792270" w14:textId="77777777" w:rsidTr="00281806">
        <w:tc>
          <w:tcPr>
            <w:tcW w:w="4675" w:type="dxa"/>
          </w:tcPr>
          <w:p w14:paraId="662E97DF" w14:textId="77777777" w:rsidR="00CA4DE2" w:rsidRDefault="00CA4DE2" w:rsidP="004A6382">
            <w:pPr>
              <w:jc w:val="center"/>
            </w:pPr>
            <w:r>
              <w:t>June 30, 2016</w:t>
            </w:r>
          </w:p>
        </w:tc>
        <w:tc>
          <w:tcPr>
            <w:tcW w:w="4675" w:type="dxa"/>
          </w:tcPr>
          <w:p w14:paraId="24854372" w14:textId="77777777" w:rsidR="00CA4DE2" w:rsidRDefault="00CA4DE2" w:rsidP="004A6382">
            <w:pPr>
              <w:jc w:val="center"/>
            </w:pPr>
            <w:r>
              <w:t>51.25</w:t>
            </w:r>
            <w:r w:rsidR="004A6382">
              <w:t xml:space="preserve"> </w:t>
            </w:r>
            <w:r>
              <w:t>%</w:t>
            </w:r>
          </w:p>
        </w:tc>
      </w:tr>
      <w:tr w:rsidR="00CA4DE2" w14:paraId="2583A206" w14:textId="77777777" w:rsidTr="00281806">
        <w:tc>
          <w:tcPr>
            <w:tcW w:w="4675" w:type="dxa"/>
          </w:tcPr>
          <w:p w14:paraId="6D2AFB1A" w14:textId="77777777" w:rsidR="00CA4DE2" w:rsidRDefault="00CA4DE2" w:rsidP="004A6382">
            <w:pPr>
              <w:jc w:val="center"/>
            </w:pPr>
            <w:r>
              <w:t>September 30, 2016</w:t>
            </w:r>
          </w:p>
        </w:tc>
        <w:tc>
          <w:tcPr>
            <w:tcW w:w="4675" w:type="dxa"/>
          </w:tcPr>
          <w:p w14:paraId="24EFFB2D" w14:textId="77777777" w:rsidR="00CA4DE2" w:rsidRDefault="00CA4DE2" w:rsidP="004A6382">
            <w:pPr>
              <w:jc w:val="center"/>
            </w:pPr>
            <w:r>
              <w:t>50.58</w:t>
            </w:r>
            <w:r w:rsidR="004A6382">
              <w:t xml:space="preserve"> </w:t>
            </w:r>
            <w:r>
              <w:t>%</w:t>
            </w:r>
          </w:p>
        </w:tc>
      </w:tr>
      <w:tr w:rsidR="00CA4DE2" w14:paraId="0E123AF8" w14:textId="77777777" w:rsidTr="00281806">
        <w:tc>
          <w:tcPr>
            <w:tcW w:w="4675" w:type="dxa"/>
          </w:tcPr>
          <w:p w14:paraId="45EB8E41" w14:textId="77777777" w:rsidR="00CA4DE2" w:rsidRDefault="00CA4DE2" w:rsidP="004A6382">
            <w:pPr>
              <w:jc w:val="center"/>
            </w:pPr>
            <w:r>
              <w:t>December 31, 2016</w:t>
            </w:r>
          </w:p>
        </w:tc>
        <w:tc>
          <w:tcPr>
            <w:tcW w:w="4675" w:type="dxa"/>
          </w:tcPr>
          <w:p w14:paraId="78BD37CA" w14:textId="77777777" w:rsidR="00CA4DE2" w:rsidRDefault="00CA4DE2" w:rsidP="004A6382">
            <w:pPr>
              <w:jc w:val="center"/>
            </w:pPr>
            <w:r>
              <w:t>47.74</w:t>
            </w:r>
            <w:r w:rsidR="004A6382">
              <w:t xml:space="preserve"> </w:t>
            </w:r>
            <w:r>
              <w:t>%</w:t>
            </w:r>
          </w:p>
        </w:tc>
      </w:tr>
      <w:tr w:rsidR="00CA4DE2" w14:paraId="2B442F79" w14:textId="77777777" w:rsidTr="00281806">
        <w:tc>
          <w:tcPr>
            <w:tcW w:w="4675" w:type="dxa"/>
          </w:tcPr>
          <w:p w14:paraId="6C6CF5DC" w14:textId="77777777" w:rsidR="00CA4DE2" w:rsidRDefault="00CA4DE2" w:rsidP="004A6382">
            <w:pPr>
              <w:jc w:val="center"/>
            </w:pPr>
            <w:r>
              <w:t>March 31, 2017</w:t>
            </w:r>
          </w:p>
        </w:tc>
        <w:tc>
          <w:tcPr>
            <w:tcW w:w="4675" w:type="dxa"/>
          </w:tcPr>
          <w:p w14:paraId="2B20FAD9" w14:textId="77777777" w:rsidR="00CA4DE2" w:rsidRDefault="00CA4DE2" w:rsidP="004A6382">
            <w:pPr>
              <w:jc w:val="center"/>
            </w:pPr>
            <w:r>
              <w:t>49.42</w:t>
            </w:r>
            <w:r w:rsidR="004A6382">
              <w:t xml:space="preserve"> </w:t>
            </w:r>
            <w:r>
              <w:t>%</w:t>
            </w:r>
          </w:p>
        </w:tc>
      </w:tr>
      <w:tr w:rsidR="00CA4DE2" w14:paraId="6D878BCA" w14:textId="77777777" w:rsidTr="00281806">
        <w:tc>
          <w:tcPr>
            <w:tcW w:w="4675" w:type="dxa"/>
          </w:tcPr>
          <w:p w14:paraId="71DE0A39" w14:textId="77777777" w:rsidR="00CA4DE2" w:rsidRDefault="00CA4DE2" w:rsidP="004A6382">
            <w:pPr>
              <w:jc w:val="center"/>
            </w:pPr>
            <w:r>
              <w:t>June 30, 2017</w:t>
            </w:r>
          </w:p>
        </w:tc>
        <w:tc>
          <w:tcPr>
            <w:tcW w:w="4675" w:type="dxa"/>
          </w:tcPr>
          <w:p w14:paraId="6E3B21AB" w14:textId="77777777" w:rsidR="00CA4DE2" w:rsidRDefault="00CA4DE2" w:rsidP="004A6382">
            <w:pPr>
              <w:jc w:val="center"/>
            </w:pPr>
            <w:r>
              <w:t>48.70</w:t>
            </w:r>
            <w:r w:rsidR="004A6382">
              <w:t xml:space="preserve"> </w:t>
            </w:r>
            <w:r>
              <w:t>%</w:t>
            </w:r>
          </w:p>
        </w:tc>
      </w:tr>
      <w:tr w:rsidR="00CA4DE2" w14:paraId="66AD2088" w14:textId="77777777" w:rsidTr="00281806">
        <w:tc>
          <w:tcPr>
            <w:tcW w:w="4675" w:type="dxa"/>
          </w:tcPr>
          <w:p w14:paraId="040AA92A" w14:textId="77777777" w:rsidR="00CA4DE2" w:rsidRDefault="00CA4DE2" w:rsidP="004A6382">
            <w:pPr>
              <w:jc w:val="center"/>
            </w:pPr>
            <w:r>
              <w:t>September 30, 2017</w:t>
            </w:r>
          </w:p>
        </w:tc>
        <w:tc>
          <w:tcPr>
            <w:tcW w:w="4675" w:type="dxa"/>
          </w:tcPr>
          <w:p w14:paraId="28086F93" w14:textId="77777777" w:rsidR="00CA4DE2" w:rsidRDefault="00DD7F5C" w:rsidP="004A6382">
            <w:pPr>
              <w:jc w:val="center"/>
            </w:pPr>
            <w:r>
              <w:t>50.2</w:t>
            </w:r>
            <w:r w:rsidR="00CA4DE2">
              <w:t>0</w:t>
            </w:r>
            <w:r w:rsidR="004A6382">
              <w:t xml:space="preserve"> </w:t>
            </w:r>
            <w:r w:rsidR="00CA4DE2">
              <w:t>%</w:t>
            </w:r>
          </w:p>
        </w:tc>
      </w:tr>
      <w:tr w:rsidR="00CA4DE2" w14:paraId="3C134B7C" w14:textId="77777777" w:rsidTr="00281806">
        <w:tc>
          <w:tcPr>
            <w:tcW w:w="4675" w:type="dxa"/>
          </w:tcPr>
          <w:p w14:paraId="1AC60236" w14:textId="77777777" w:rsidR="00CA4DE2" w:rsidRDefault="00CA4DE2" w:rsidP="004A6382">
            <w:pPr>
              <w:jc w:val="center"/>
            </w:pPr>
            <w:r>
              <w:t>December 31, 2017</w:t>
            </w:r>
          </w:p>
        </w:tc>
        <w:tc>
          <w:tcPr>
            <w:tcW w:w="4675" w:type="dxa"/>
          </w:tcPr>
          <w:p w14:paraId="394F8E4F" w14:textId="77777777" w:rsidR="00CA4DE2" w:rsidRDefault="00DD7F5C" w:rsidP="004A6382">
            <w:pPr>
              <w:jc w:val="center"/>
            </w:pPr>
            <w:r>
              <w:t>51.57</w:t>
            </w:r>
            <w:r w:rsidR="004A6382">
              <w:t xml:space="preserve"> </w:t>
            </w:r>
            <w:r w:rsidR="00CA4DE2">
              <w:t>%</w:t>
            </w:r>
          </w:p>
        </w:tc>
      </w:tr>
      <w:tr w:rsidR="00CA4DE2" w14:paraId="071419AF" w14:textId="77777777" w:rsidTr="00281806">
        <w:tc>
          <w:tcPr>
            <w:tcW w:w="4675" w:type="dxa"/>
          </w:tcPr>
          <w:p w14:paraId="4B43A545" w14:textId="77777777" w:rsidR="00CA4DE2" w:rsidRDefault="00CA4DE2" w:rsidP="004A6382">
            <w:pPr>
              <w:jc w:val="center"/>
            </w:pPr>
            <w:r>
              <w:t>March 31, 2018</w:t>
            </w:r>
          </w:p>
        </w:tc>
        <w:tc>
          <w:tcPr>
            <w:tcW w:w="4675" w:type="dxa"/>
          </w:tcPr>
          <w:p w14:paraId="7D281E01" w14:textId="77777777" w:rsidR="00CA4DE2" w:rsidRDefault="00DD7F5C" w:rsidP="004A6382">
            <w:pPr>
              <w:jc w:val="center"/>
            </w:pPr>
            <w:r>
              <w:t>57.79</w:t>
            </w:r>
            <w:r w:rsidR="004A6382">
              <w:t xml:space="preserve"> </w:t>
            </w:r>
            <w:r w:rsidR="00CA4DE2">
              <w:t>%</w:t>
            </w:r>
          </w:p>
        </w:tc>
      </w:tr>
      <w:tr w:rsidR="00CA4DE2" w14:paraId="689D69B2" w14:textId="77777777" w:rsidTr="00281806">
        <w:tc>
          <w:tcPr>
            <w:tcW w:w="4675" w:type="dxa"/>
          </w:tcPr>
          <w:p w14:paraId="2929F1DE" w14:textId="77777777" w:rsidR="00CA4DE2" w:rsidRDefault="00CA4DE2" w:rsidP="004A6382">
            <w:pPr>
              <w:jc w:val="center"/>
            </w:pPr>
            <w:r>
              <w:t>June 30, 2018</w:t>
            </w:r>
          </w:p>
        </w:tc>
        <w:tc>
          <w:tcPr>
            <w:tcW w:w="4675" w:type="dxa"/>
          </w:tcPr>
          <w:p w14:paraId="49309A54" w14:textId="77777777" w:rsidR="00CA4DE2" w:rsidRDefault="00DD7F5C" w:rsidP="004A6382">
            <w:pPr>
              <w:jc w:val="center"/>
            </w:pPr>
            <w:r>
              <w:t>67.33</w:t>
            </w:r>
            <w:r w:rsidR="004A6382">
              <w:t xml:space="preserve"> </w:t>
            </w:r>
            <w:r w:rsidR="00CA4DE2">
              <w:t>%</w:t>
            </w:r>
          </w:p>
        </w:tc>
      </w:tr>
      <w:tr w:rsidR="00CA4EDD" w14:paraId="6E4EF352" w14:textId="77777777" w:rsidTr="00281806">
        <w:tc>
          <w:tcPr>
            <w:tcW w:w="4675" w:type="dxa"/>
          </w:tcPr>
          <w:p w14:paraId="79ECC20E" w14:textId="77777777" w:rsidR="00CA4EDD" w:rsidRDefault="00CA4EDD" w:rsidP="004A6382">
            <w:pPr>
              <w:jc w:val="center"/>
            </w:pPr>
            <w:r>
              <w:t>September 28, 2018</w:t>
            </w:r>
          </w:p>
        </w:tc>
        <w:tc>
          <w:tcPr>
            <w:tcW w:w="4675" w:type="dxa"/>
          </w:tcPr>
          <w:p w14:paraId="0ADD7E9D" w14:textId="77777777" w:rsidR="00CA4EDD" w:rsidRDefault="008633E8" w:rsidP="004A6382">
            <w:pPr>
              <w:jc w:val="center"/>
            </w:pPr>
            <w:r>
              <w:t>72.22</w:t>
            </w:r>
            <w:r w:rsidR="00621CD0">
              <w:t xml:space="preserve"> </w:t>
            </w:r>
            <w:r>
              <w:t>%</w:t>
            </w:r>
          </w:p>
        </w:tc>
      </w:tr>
      <w:tr w:rsidR="00CA4EDD" w14:paraId="01A63238" w14:textId="77777777" w:rsidTr="00281806">
        <w:tc>
          <w:tcPr>
            <w:tcW w:w="4675" w:type="dxa"/>
          </w:tcPr>
          <w:p w14:paraId="65D98A05" w14:textId="77777777" w:rsidR="00CA4EDD" w:rsidRDefault="00CA4EDD" w:rsidP="004A6382">
            <w:pPr>
              <w:jc w:val="center"/>
            </w:pPr>
            <w:r>
              <w:t>December 31, 2018</w:t>
            </w:r>
          </w:p>
        </w:tc>
        <w:tc>
          <w:tcPr>
            <w:tcW w:w="4675" w:type="dxa"/>
          </w:tcPr>
          <w:p w14:paraId="6590DE1F" w14:textId="77777777" w:rsidR="00CA4EDD" w:rsidRDefault="00EA69DA" w:rsidP="004A6382">
            <w:pPr>
              <w:jc w:val="center"/>
            </w:pPr>
            <w:r>
              <w:t>69.87</w:t>
            </w:r>
            <w:r w:rsidR="00621CD0">
              <w:t xml:space="preserve"> </w:t>
            </w:r>
            <w:r>
              <w:t>%</w:t>
            </w:r>
          </w:p>
        </w:tc>
      </w:tr>
      <w:tr w:rsidR="00C86228" w14:paraId="3901240F" w14:textId="77777777" w:rsidTr="00281806">
        <w:tc>
          <w:tcPr>
            <w:tcW w:w="4675" w:type="dxa"/>
          </w:tcPr>
          <w:p w14:paraId="5FE1317C" w14:textId="77777777" w:rsidR="00C86228" w:rsidRDefault="00C86228" w:rsidP="004A6382">
            <w:pPr>
              <w:jc w:val="center"/>
            </w:pPr>
            <w:r>
              <w:t>March 31, 2019</w:t>
            </w:r>
          </w:p>
        </w:tc>
        <w:tc>
          <w:tcPr>
            <w:tcW w:w="4675" w:type="dxa"/>
          </w:tcPr>
          <w:p w14:paraId="5D344327" w14:textId="77777777" w:rsidR="00C86228" w:rsidRDefault="00621CD0" w:rsidP="004A6382">
            <w:pPr>
              <w:jc w:val="center"/>
            </w:pPr>
            <w:r>
              <w:t>74.12 %</w:t>
            </w:r>
          </w:p>
        </w:tc>
      </w:tr>
      <w:tr w:rsidR="00B52650" w14:paraId="6D7F11FC" w14:textId="77777777" w:rsidTr="00281806">
        <w:tc>
          <w:tcPr>
            <w:tcW w:w="4675" w:type="dxa"/>
          </w:tcPr>
          <w:p w14:paraId="7BD114B5" w14:textId="77777777" w:rsidR="00B52650" w:rsidRDefault="00EA69DA" w:rsidP="004A6382">
            <w:pPr>
              <w:jc w:val="center"/>
            </w:pPr>
            <w:r>
              <w:t>June 30</w:t>
            </w:r>
            <w:r w:rsidR="00B52650">
              <w:t>, 2019</w:t>
            </w:r>
          </w:p>
        </w:tc>
        <w:tc>
          <w:tcPr>
            <w:tcW w:w="4675" w:type="dxa"/>
          </w:tcPr>
          <w:p w14:paraId="1F146BFA" w14:textId="77777777" w:rsidR="00B52650" w:rsidRDefault="00621CD0" w:rsidP="004A6382">
            <w:pPr>
              <w:jc w:val="center"/>
            </w:pPr>
            <w:r>
              <w:t>75.00 %</w:t>
            </w:r>
          </w:p>
        </w:tc>
      </w:tr>
      <w:tr w:rsidR="00EA69DA" w14:paraId="7129E158" w14:textId="77777777" w:rsidTr="00281806">
        <w:tc>
          <w:tcPr>
            <w:tcW w:w="4675" w:type="dxa"/>
          </w:tcPr>
          <w:p w14:paraId="3EE1EB48" w14:textId="77777777" w:rsidR="00EA69DA" w:rsidRDefault="00EA69DA" w:rsidP="004A6382">
            <w:pPr>
              <w:jc w:val="center"/>
            </w:pPr>
            <w:r>
              <w:t>September 30, 2019</w:t>
            </w:r>
          </w:p>
        </w:tc>
        <w:tc>
          <w:tcPr>
            <w:tcW w:w="4675" w:type="dxa"/>
          </w:tcPr>
          <w:p w14:paraId="7C0BF102" w14:textId="77777777" w:rsidR="00EA69DA" w:rsidRDefault="00621CD0" w:rsidP="004A6382">
            <w:pPr>
              <w:jc w:val="center"/>
            </w:pPr>
            <w:r>
              <w:t xml:space="preserve">75.99 </w:t>
            </w:r>
            <w:r w:rsidR="00EA69DA">
              <w:t>%</w:t>
            </w:r>
          </w:p>
        </w:tc>
      </w:tr>
      <w:tr w:rsidR="00EA69DA" w14:paraId="287D250D" w14:textId="77777777" w:rsidTr="00281806">
        <w:tc>
          <w:tcPr>
            <w:tcW w:w="4675" w:type="dxa"/>
          </w:tcPr>
          <w:p w14:paraId="6EB6E47A" w14:textId="77777777" w:rsidR="00EA69DA" w:rsidRDefault="00EA69DA" w:rsidP="004A6382">
            <w:pPr>
              <w:jc w:val="center"/>
            </w:pPr>
            <w:r>
              <w:t>December 31, 2019</w:t>
            </w:r>
          </w:p>
        </w:tc>
        <w:tc>
          <w:tcPr>
            <w:tcW w:w="4675" w:type="dxa"/>
          </w:tcPr>
          <w:p w14:paraId="796811BB" w14:textId="77777777" w:rsidR="00EA69DA" w:rsidRDefault="00621CD0" w:rsidP="004A6382">
            <w:pPr>
              <w:jc w:val="center"/>
            </w:pPr>
            <w:r>
              <w:t>69.23 %</w:t>
            </w:r>
          </w:p>
        </w:tc>
      </w:tr>
      <w:tr w:rsidR="0096341C" w14:paraId="3CA7170E" w14:textId="77777777" w:rsidTr="00281806">
        <w:tc>
          <w:tcPr>
            <w:tcW w:w="4675" w:type="dxa"/>
          </w:tcPr>
          <w:p w14:paraId="64032FC6" w14:textId="77777777" w:rsidR="0096341C" w:rsidRDefault="0096341C" w:rsidP="004A6382">
            <w:pPr>
              <w:jc w:val="center"/>
            </w:pPr>
            <w:r>
              <w:t>March 31, 2020</w:t>
            </w:r>
          </w:p>
        </w:tc>
        <w:tc>
          <w:tcPr>
            <w:tcW w:w="4675" w:type="dxa"/>
          </w:tcPr>
          <w:p w14:paraId="694CA6C7" w14:textId="77777777" w:rsidR="0096341C" w:rsidRDefault="0096341C" w:rsidP="004A6382">
            <w:pPr>
              <w:jc w:val="center"/>
            </w:pPr>
            <w:r>
              <w:t>76.98 %</w:t>
            </w:r>
          </w:p>
        </w:tc>
      </w:tr>
      <w:tr w:rsidR="003E5F5D" w14:paraId="33F19C9C" w14:textId="77777777" w:rsidTr="00281806">
        <w:tc>
          <w:tcPr>
            <w:tcW w:w="4675" w:type="dxa"/>
          </w:tcPr>
          <w:p w14:paraId="712C4A1A" w14:textId="77777777" w:rsidR="003E5F5D" w:rsidRDefault="003E5F5D" w:rsidP="004A6382">
            <w:pPr>
              <w:jc w:val="center"/>
            </w:pPr>
            <w:r>
              <w:t>June 30, 2020</w:t>
            </w:r>
          </w:p>
        </w:tc>
        <w:tc>
          <w:tcPr>
            <w:tcW w:w="4675" w:type="dxa"/>
          </w:tcPr>
          <w:p w14:paraId="4B23B55D" w14:textId="77777777" w:rsidR="003E5F5D" w:rsidRDefault="007A0DD0" w:rsidP="004A6382">
            <w:pPr>
              <w:jc w:val="center"/>
            </w:pPr>
            <w:r>
              <w:t>81.30%</w:t>
            </w:r>
          </w:p>
        </w:tc>
      </w:tr>
      <w:tr w:rsidR="003E5F5D" w14:paraId="679D2163" w14:textId="77777777" w:rsidTr="00281806">
        <w:tc>
          <w:tcPr>
            <w:tcW w:w="4675" w:type="dxa"/>
          </w:tcPr>
          <w:p w14:paraId="5711CEC2" w14:textId="77777777" w:rsidR="003E5F5D" w:rsidRDefault="003E5F5D" w:rsidP="004A6382">
            <w:pPr>
              <w:jc w:val="center"/>
            </w:pPr>
            <w:r>
              <w:t>September 30, 2020</w:t>
            </w:r>
          </w:p>
        </w:tc>
        <w:tc>
          <w:tcPr>
            <w:tcW w:w="4675" w:type="dxa"/>
          </w:tcPr>
          <w:p w14:paraId="6135CA42" w14:textId="77777777" w:rsidR="003E5F5D" w:rsidRDefault="003E5F5D" w:rsidP="004A6382">
            <w:pPr>
              <w:jc w:val="center"/>
            </w:pPr>
            <w:r>
              <w:t>86.40 %</w:t>
            </w:r>
          </w:p>
        </w:tc>
      </w:tr>
      <w:tr w:rsidR="00667305" w14:paraId="679FB6F0" w14:textId="77777777" w:rsidTr="00281806">
        <w:tc>
          <w:tcPr>
            <w:tcW w:w="4675" w:type="dxa"/>
          </w:tcPr>
          <w:p w14:paraId="1216C3E3" w14:textId="77777777" w:rsidR="00667305" w:rsidRDefault="00667305" w:rsidP="004A6382">
            <w:pPr>
              <w:jc w:val="center"/>
            </w:pPr>
            <w:r>
              <w:t>December 31, 2020</w:t>
            </w:r>
          </w:p>
        </w:tc>
        <w:tc>
          <w:tcPr>
            <w:tcW w:w="4675" w:type="dxa"/>
          </w:tcPr>
          <w:p w14:paraId="0E6584AE" w14:textId="77777777" w:rsidR="00667305" w:rsidRDefault="00667305" w:rsidP="004A6382">
            <w:pPr>
              <w:jc w:val="center"/>
            </w:pPr>
            <w:r>
              <w:t>74.05%</w:t>
            </w:r>
          </w:p>
        </w:tc>
      </w:tr>
      <w:tr w:rsidR="006E1FBD" w14:paraId="204DB6FA" w14:textId="77777777" w:rsidTr="00281806">
        <w:tc>
          <w:tcPr>
            <w:tcW w:w="4675" w:type="dxa"/>
          </w:tcPr>
          <w:p w14:paraId="753A0A13" w14:textId="77777777" w:rsidR="006E1FBD" w:rsidRDefault="006E1FBD" w:rsidP="004A6382">
            <w:pPr>
              <w:jc w:val="center"/>
            </w:pPr>
            <w:r>
              <w:t>March 31, 2021</w:t>
            </w:r>
          </w:p>
        </w:tc>
        <w:tc>
          <w:tcPr>
            <w:tcW w:w="4675" w:type="dxa"/>
          </w:tcPr>
          <w:p w14:paraId="4EA16287" w14:textId="77777777" w:rsidR="006E1FBD" w:rsidRDefault="006E1FBD" w:rsidP="004A6382">
            <w:pPr>
              <w:jc w:val="center"/>
            </w:pPr>
            <w:r>
              <w:t>71.40%</w:t>
            </w:r>
          </w:p>
        </w:tc>
      </w:tr>
      <w:tr w:rsidR="00B60A09" w14:paraId="48CA0BEA" w14:textId="77777777" w:rsidTr="00281806">
        <w:tc>
          <w:tcPr>
            <w:tcW w:w="4675" w:type="dxa"/>
          </w:tcPr>
          <w:p w14:paraId="607157CE" w14:textId="77777777" w:rsidR="00B60A09" w:rsidRDefault="00B60A09" w:rsidP="004A6382">
            <w:pPr>
              <w:jc w:val="center"/>
            </w:pPr>
            <w:r>
              <w:t>June 30, 2021</w:t>
            </w:r>
          </w:p>
        </w:tc>
        <w:tc>
          <w:tcPr>
            <w:tcW w:w="4675" w:type="dxa"/>
          </w:tcPr>
          <w:p w14:paraId="77426282" w14:textId="77777777" w:rsidR="00B60A09" w:rsidRDefault="00B60A09" w:rsidP="004A6382">
            <w:pPr>
              <w:jc w:val="center"/>
            </w:pPr>
            <w:r>
              <w:t>64.76%</w:t>
            </w:r>
          </w:p>
        </w:tc>
      </w:tr>
      <w:tr w:rsidR="00B60A09" w14:paraId="51ABCCFF" w14:textId="77777777" w:rsidTr="00281806">
        <w:tc>
          <w:tcPr>
            <w:tcW w:w="4675" w:type="dxa"/>
          </w:tcPr>
          <w:p w14:paraId="0A37DF10" w14:textId="77777777" w:rsidR="00B60A09" w:rsidRDefault="00B60A09" w:rsidP="004A6382">
            <w:pPr>
              <w:jc w:val="center"/>
            </w:pPr>
            <w:r>
              <w:t>September 30, 2021</w:t>
            </w:r>
          </w:p>
        </w:tc>
        <w:tc>
          <w:tcPr>
            <w:tcW w:w="4675" w:type="dxa"/>
          </w:tcPr>
          <w:p w14:paraId="1C750E21" w14:textId="77777777" w:rsidR="00B60A09" w:rsidRDefault="00B60A09" w:rsidP="004A6382">
            <w:pPr>
              <w:jc w:val="center"/>
            </w:pPr>
            <w:r>
              <w:t>63.02%</w:t>
            </w:r>
          </w:p>
        </w:tc>
      </w:tr>
      <w:tr w:rsidR="00AE46C0" w14:paraId="33D32C5F" w14:textId="77777777" w:rsidTr="00281806">
        <w:tc>
          <w:tcPr>
            <w:tcW w:w="4675" w:type="dxa"/>
          </w:tcPr>
          <w:p w14:paraId="46E437A4" w14:textId="77777777" w:rsidR="00AE46C0" w:rsidRDefault="00AE46C0" w:rsidP="004A6382">
            <w:pPr>
              <w:jc w:val="center"/>
            </w:pPr>
            <w:r>
              <w:t>December 31, 2021</w:t>
            </w:r>
          </w:p>
        </w:tc>
        <w:tc>
          <w:tcPr>
            <w:tcW w:w="4675" w:type="dxa"/>
          </w:tcPr>
          <w:p w14:paraId="3C3762B9" w14:textId="77777777" w:rsidR="00AE46C0" w:rsidRDefault="00AE46C0" w:rsidP="004A6382">
            <w:pPr>
              <w:jc w:val="center"/>
            </w:pPr>
            <w:r>
              <w:t>58.25%</w:t>
            </w:r>
          </w:p>
        </w:tc>
      </w:tr>
      <w:tr w:rsidR="00E8043F" w14:paraId="67B3AB02" w14:textId="77777777" w:rsidTr="00281806">
        <w:tc>
          <w:tcPr>
            <w:tcW w:w="4675" w:type="dxa"/>
          </w:tcPr>
          <w:p w14:paraId="475A1832" w14:textId="77777777" w:rsidR="00E8043F" w:rsidRDefault="00E8043F" w:rsidP="004A6382">
            <w:pPr>
              <w:jc w:val="center"/>
            </w:pPr>
            <w:r>
              <w:t>March 31, 2022</w:t>
            </w:r>
          </w:p>
        </w:tc>
        <w:tc>
          <w:tcPr>
            <w:tcW w:w="4675" w:type="dxa"/>
          </w:tcPr>
          <w:p w14:paraId="665F0E47" w14:textId="77777777" w:rsidR="00E8043F" w:rsidRDefault="00E8043F" w:rsidP="004A6382">
            <w:pPr>
              <w:jc w:val="center"/>
            </w:pPr>
            <w:r>
              <w:t>56.86%</w:t>
            </w:r>
          </w:p>
        </w:tc>
      </w:tr>
      <w:tr w:rsidR="007D7768" w14:paraId="738D6D19" w14:textId="77777777" w:rsidTr="00281806">
        <w:tc>
          <w:tcPr>
            <w:tcW w:w="4675" w:type="dxa"/>
          </w:tcPr>
          <w:p w14:paraId="72B4572C" w14:textId="77777777" w:rsidR="007D7768" w:rsidRDefault="007D7768" w:rsidP="004A6382">
            <w:pPr>
              <w:jc w:val="center"/>
            </w:pPr>
            <w:r>
              <w:t>June 30, 2022</w:t>
            </w:r>
          </w:p>
        </w:tc>
        <w:tc>
          <w:tcPr>
            <w:tcW w:w="4675" w:type="dxa"/>
          </w:tcPr>
          <w:p w14:paraId="0B811EF6" w14:textId="77777777" w:rsidR="007D7768" w:rsidRDefault="004E597D" w:rsidP="004A6382">
            <w:pPr>
              <w:jc w:val="center"/>
            </w:pPr>
            <w:r>
              <w:t>64.30%</w:t>
            </w:r>
          </w:p>
        </w:tc>
      </w:tr>
      <w:tr w:rsidR="007D7768" w14:paraId="04109377" w14:textId="77777777" w:rsidTr="00281806">
        <w:tc>
          <w:tcPr>
            <w:tcW w:w="4675" w:type="dxa"/>
          </w:tcPr>
          <w:p w14:paraId="139F5EF5" w14:textId="77777777" w:rsidR="007D7768" w:rsidRDefault="007D7768" w:rsidP="004A6382">
            <w:pPr>
              <w:jc w:val="center"/>
            </w:pPr>
            <w:r>
              <w:t>September 30, 2022</w:t>
            </w:r>
          </w:p>
        </w:tc>
        <w:tc>
          <w:tcPr>
            <w:tcW w:w="4675" w:type="dxa"/>
          </w:tcPr>
          <w:p w14:paraId="640A8EAE" w14:textId="77777777" w:rsidR="007D7768" w:rsidRDefault="007D7768" w:rsidP="004A6382">
            <w:pPr>
              <w:jc w:val="center"/>
            </w:pPr>
            <w:r>
              <w:t>60.35%</w:t>
            </w:r>
          </w:p>
        </w:tc>
      </w:tr>
      <w:tr w:rsidR="001059A8" w14:paraId="42E18F43" w14:textId="77777777" w:rsidTr="00281806">
        <w:tc>
          <w:tcPr>
            <w:tcW w:w="4675" w:type="dxa"/>
          </w:tcPr>
          <w:p w14:paraId="0AF5DF13" w14:textId="77777777" w:rsidR="001059A8" w:rsidRDefault="001059A8" w:rsidP="004A6382">
            <w:pPr>
              <w:jc w:val="center"/>
            </w:pPr>
            <w:r>
              <w:t>December 31, 2022</w:t>
            </w:r>
          </w:p>
        </w:tc>
        <w:tc>
          <w:tcPr>
            <w:tcW w:w="4675" w:type="dxa"/>
          </w:tcPr>
          <w:p w14:paraId="157BA124" w14:textId="77777777" w:rsidR="001059A8" w:rsidRDefault="001059A8" w:rsidP="004A6382">
            <w:pPr>
              <w:jc w:val="center"/>
            </w:pPr>
            <w:r>
              <w:t>60.37%</w:t>
            </w:r>
          </w:p>
        </w:tc>
      </w:tr>
      <w:tr w:rsidR="00AB0371" w14:paraId="386BC658" w14:textId="77777777" w:rsidTr="00281806">
        <w:tc>
          <w:tcPr>
            <w:tcW w:w="4675" w:type="dxa"/>
          </w:tcPr>
          <w:p w14:paraId="6241C51F" w14:textId="77777777" w:rsidR="00AB0371" w:rsidRDefault="00AB0371" w:rsidP="004A6382">
            <w:pPr>
              <w:jc w:val="center"/>
            </w:pPr>
            <w:r>
              <w:t>March 31, 2023</w:t>
            </w:r>
          </w:p>
        </w:tc>
        <w:tc>
          <w:tcPr>
            <w:tcW w:w="4675" w:type="dxa"/>
          </w:tcPr>
          <w:p w14:paraId="1034108E" w14:textId="77777777" w:rsidR="00AB0371" w:rsidRDefault="00C7455C" w:rsidP="004A6382">
            <w:pPr>
              <w:jc w:val="center"/>
            </w:pPr>
            <w:r>
              <w:t>65.33%</w:t>
            </w:r>
          </w:p>
        </w:tc>
      </w:tr>
      <w:tr w:rsidR="00F55B8F" w14:paraId="7554F623" w14:textId="77777777" w:rsidTr="00281806">
        <w:tc>
          <w:tcPr>
            <w:tcW w:w="4675" w:type="dxa"/>
          </w:tcPr>
          <w:p w14:paraId="19A4DEA2" w14:textId="77777777" w:rsidR="00F55B8F" w:rsidRDefault="00F55B8F" w:rsidP="004A6382">
            <w:pPr>
              <w:jc w:val="center"/>
            </w:pPr>
            <w:r>
              <w:t>June 30, 2023</w:t>
            </w:r>
          </w:p>
        </w:tc>
        <w:tc>
          <w:tcPr>
            <w:tcW w:w="4675" w:type="dxa"/>
          </w:tcPr>
          <w:p w14:paraId="64FDBD53" w14:textId="77777777" w:rsidR="00F55B8F" w:rsidRDefault="00F55B8F" w:rsidP="004A6382">
            <w:pPr>
              <w:jc w:val="center"/>
            </w:pPr>
            <w:r>
              <w:t>65.11%</w:t>
            </w:r>
          </w:p>
        </w:tc>
      </w:tr>
      <w:tr w:rsidR="0038480F" w14:paraId="388B9314" w14:textId="77777777" w:rsidTr="00281806">
        <w:tc>
          <w:tcPr>
            <w:tcW w:w="4675" w:type="dxa"/>
          </w:tcPr>
          <w:p w14:paraId="57738683" w14:textId="77777777" w:rsidR="0038480F" w:rsidRDefault="0038480F" w:rsidP="004A6382">
            <w:pPr>
              <w:jc w:val="center"/>
            </w:pPr>
            <w:r>
              <w:t>September 30, 2023</w:t>
            </w:r>
          </w:p>
        </w:tc>
        <w:tc>
          <w:tcPr>
            <w:tcW w:w="4675" w:type="dxa"/>
          </w:tcPr>
          <w:p w14:paraId="05FC3BB7" w14:textId="77777777" w:rsidR="0038480F" w:rsidRDefault="0038480F" w:rsidP="004A6382">
            <w:pPr>
              <w:jc w:val="center"/>
            </w:pPr>
            <w:r>
              <w:t>66.52%</w:t>
            </w:r>
          </w:p>
        </w:tc>
      </w:tr>
      <w:tr w:rsidR="00FF1F40" w14:paraId="7DEAA989" w14:textId="77777777" w:rsidTr="00281806">
        <w:tc>
          <w:tcPr>
            <w:tcW w:w="4675" w:type="dxa"/>
          </w:tcPr>
          <w:p w14:paraId="5D963790" w14:textId="77777777" w:rsidR="00FF1F40" w:rsidRDefault="00FF1F40" w:rsidP="004A6382">
            <w:pPr>
              <w:jc w:val="center"/>
            </w:pPr>
            <w:r>
              <w:t>December 29, 2023</w:t>
            </w:r>
          </w:p>
        </w:tc>
        <w:tc>
          <w:tcPr>
            <w:tcW w:w="4675" w:type="dxa"/>
          </w:tcPr>
          <w:p w14:paraId="66DE6C39" w14:textId="77777777" w:rsidR="00FF1F40" w:rsidRDefault="00FF1F40" w:rsidP="004A6382">
            <w:pPr>
              <w:jc w:val="center"/>
            </w:pPr>
            <w:r>
              <w:t>64.67%</w:t>
            </w:r>
          </w:p>
        </w:tc>
      </w:tr>
      <w:tr w:rsidR="004557F1" w14:paraId="085F1669" w14:textId="77777777" w:rsidTr="00281806">
        <w:tc>
          <w:tcPr>
            <w:tcW w:w="4675" w:type="dxa"/>
          </w:tcPr>
          <w:p w14:paraId="2E76DD03" w14:textId="77777777" w:rsidR="004557F1" w:rsidRDefault="004557F1" w:rsidP="004A6382">
            <w:pPr>
              <w:jc w:val="center"/>
            </w:pPr>
            <w:r>
              <w:t>March 29, 2024</w:t>
            </w:r>
          </w:p>
        </w:tc>
        <w:tc>
          <w:tcPr>
            <w:tcW w:w="4675" w:type="dxa"/>
          </w:tcPr>
          <w:p w14:paraId="210999D4" w14:textId="77777777" w:rsidR="004557F1" w:rsidRDefault="004557F1" w:rsidP="004A6382">
            <w:pPr>
              <w:jc w:val="center"/>
            </w:pPr>
            <w:r>
              <w:t>66.54%</w:t>
            </w:r>
          </w:p>
        </w:tc>
      </w:tr>
      <w:tr w:rsidR="009F58E9" w14:paraId="51E63731" w14:textId="77777777" w:rsidTr="00281806">
        <w:tc>
          <w:tcPr>
            <w:tcW w:w="4675" w:type="dxa"/>
          </w:tcPr>
          <w:p w14:paraId="42EB7D0E" w14:textId="77777777" w:rsidR="009F58E9" w:rsidRDefault="009F58E9" w:rsidP="004A6382">
            <w:pPr>
              <w:jc w:val="center"/>
            </w:pPr>
            <w:r>
              <w:t>June 28, 2024</w:t>
            </w:r>
          </w:p>
        </w:tc>
        <w:tc>
          <w:tcPr>
            <w:tcW w:w="4675" w:type="dxa"/>
          </w:tcPr>
          <w:p w14:paraId="5F2963CA" w14:textId="77777777" w:rsidR="009F58E9" w:rsidRDefault="009F58E9" w:rsidP="004A6382">
            <w:pPr>
              <w:jc w:val="center"/>
            </w:pPr>
            <w:r>
              <w:t>69.94%</w:t>
            </w:r>
          </w:p>
        </w:tc>
      </w:tr>
      <w:tr w:rsidR="000F12F8" w14:paraId="2B7C8042" w14:textId="77777777" w:rsidTr="00281806">
        <w:tc>
          <w:tcPr>
            <w:tcW w:w="4675" w:type="dxa"/>
          </w:tcPr>
          <w:p w14:paraId="7EE0A9D3" w14:textId="7BF90E30" w:rsidR="000F12F8" w:rsidRDefault="000F12F8" w:rsidP="004A6382">
            <w:pPr>
              <w:jc w:val="center"/>
            </w:pPr>
            <w:r>
              <w:t>September 30, 2024</w:t>
            </w:r>
          </w:p>
        </w:tc>
        <w:tc>
          <w:tcPr>
            <w:tcW w:w="4675" w:type="dxa"/>
          </w:tcPr>
          <w:p w14:paraId="0BE00069" w14:textId="6D39F888" w:rsidR="000F12F8" w:rsidRDefault="000F12F8" w:rsidP="004A6382">
            <w:pPr>
              <w:jc w:val="center"/>
            </w:pPr>
            <w:r>
              <w:t>70.20%</w:t>
            </w:r>
          </w:p>
        </w:tc>
      </w:tr>
      <w:tr w:rsidR="000F12F8" w14:paraId="2B524053" w14:textId="77777777" w:rsidTr="00281806">
        <w:tc>
          <w:tcPr>
            <w:tcW w:w="4675" w:type="dxa"/>
          </w:tcPr>
          <w:p w14:paraId="38E8F553" w14:textId="303F0D93" w:rsidR="000F12F8" w:rsidRDefault="007F6106" w:rsidP="004A6382">
            <w:pPr>
              <w:jc w:val="center"/>
            </w:pPr>
            <w:r>
              <w:t>December 31, 2024</w:t>
            </w:r>
          </w:p>
        </w:tc>
        <w:tc>
          <w:tcPr>
            <w:tcW w:w="4675" w:type="dxa"/>
          </w:tcPr>
          <w:p w14:paraId="5C184D17" w14:textId="65070540" w:rsidR="000F12F8" w:rsidRDefault="007F6106" w:rsidP="004A6382">
            <w:pPr>
              <w:jc w:val="center"/>
            </w:pPr>
            <w:r>
              <w:t>72.17%</w:t>
            </w:r>
          </w:p>
        </w:tc>
      </w:tr>
    </w:tbl>
    <w:p w14:paraId="07E0217B" w14:textId="77777777" w:rsidR="00296FB8" w:rsidRDefault="00296FB8"/>
    <w:p w14:paraId="3C711485" w14:textId="77777777" w:rsidR="0038480F" w:rsidRDefault="0038480F"/>
    <w:p w14:paraId="592D0BEE" w14:textId="77777777" w:rsidR="008E79C9" w:rsidRDefault="008E79C9" w:rsidP="008E79C9">
      <w:pPr>
        <w:rPr>
          <w:b/>
          <w:i/>
          <w:sz w:val="36"/>
          <w:szCs w:val="36"/>
        </w:rPr>
      </w:pPr>
      <w:r>
        <w:rPr>
          <w:b/>
          <w:i/>
          <w:sz w:val="36"/>
          <w:szCs w:val="36"/>
        </w:rPr>
        <w:t>Exhibit H</w:t>
      </w:r>
      <w:r w:rsidRPr="00F924FE">
        <w:rPr>
          <w:b/>
          <w:i/>
          <w:sz w:val="36"/>
          <w:szCs w:val="36"/>
        </w:rPr>
        <w:t xml:space="preserve">: </w:t>
      </w:r>
      <w:r>
        <w:rPr>
          <w:b/>
          <w:i/>
          <w:sz w:val="36"/>
          <w:szCs w:val="36"/>
        </w:rPr>
        <w:t>New Branch Locations</w:t>
      </w:r>
    </w:p>
    <w:p w14:paraId="302F8C98" w14:textId="77777777" w:rsidR="00551239" w:rsidRPr="00AB0371" w:rsidRDefault="00551239" w:rsidP="00551239">
      <w:pPr>
        <w:rPr>
          <w:i/>
        </w:rPr>
      </w:pPr>
      <w:r w:rsidRPr="00AB0371">
        <w:t xml:space="preserve">The Bank opened a new branch located in </w:t>
      </w:r>
      <w:r>
        <w:t>Clarke</w:t>
      </w:r>
      <w:r w:rsidRPr="00AB0371">
        <w:t xml:space="preserve"> County on </w:t>
      </w:r>
      <w:r>
        <w:t xml:space="preserve">March 01, 2021  </w:t>
      </w:r>
      <w:r>
        <w:br/>
      </w:r>
      <w:r>
        <w:rPr>
          <w:b/>
          <w:u w:val="single"/>
        </w:rPr>
        <w:t>Athens</w:t>
      </w:r>
      <w:r w:rsidRPr="00AB0371">
        <w:rPr>
          <w:b/>
          <w:u w:val="single"/>
        </w:rPr>
        <w:t xml:space="preserve"> Financial Center</w:t>
      </w:r>
      <w:r w:rsidRPr="00AB0371">
        <w:rPr>
          <w:b/>
        </w:rPr>
        <w:br/>
      </w:r>
      <w:r>
        <w:t>One Press Place Suite 201</w:t>
      </w:r>
      <w:r w:rsidRPr="00AB0371">
        <w:t xml:space="preserve"> </w:t>
      </w:r>
      <w:r w:rsidRPr="00AB0371">
        <w:br/>
      </w:r>
      <w:r>
        <w:t>Athens, GA 30601</w:t>
      </w:r>
      <w:r w:rsidRPr="00AB0371">
        <w:br/>
      </w:r>
      <w:r w:rsidRPr="00AB0371">
        <w:rPr>
          <w:i/>
        </w:rPr>
        <w:t xml:space="preserve">Census Tract Number </w:t>
      </w:r>
      <w:r>
        <w:rPr>
          <w:i/>
        </w:rPr>
        <w:t>0001.00</w:t>
      </w:r>
    </w:p>
    <w:p w14:paraId="2B31629C" w14:textId="77777777" w:rsidR="00551239" w:rsidRDefault="00551239" w:rsidP="00551239">
      <w:r w:rsidRPr="00AB0371">
        <w:rPr>
          <w:b/>
        </w:rPr>
        <w:t>Lobby Hours</w:t>
      </w:r>
      <w:r w:rsidRPr="00AB0371">
        <w:t>:</w:t>
      </w:r>
      <w:r w:rsidRPr="00AB0371">
        <w:tab/>
      </w:r>
      <w:r w:rsidRPr="00AB0371">
        <w:tab/>
      </w:r>
      <w:r w:rsidRPr="00AB0371">
        <w:tab/>
      </w:r>
      <w:r w:rsidRPr="00AB0371">
        <w:tab/>
      </w:r>
      <w:r w:rsidRPr="00AB0371">
        <w:tab/>
      </w:r>
      <w:r w:rsidRPr="00AB0371">
        <w:tab/>
      </w:r>
      <w:r w:rsidRPr="00AB0371">
        <w:tab/>
      </w:r>
      <w:r w:rsidRPr="00AB0371">
        <w:br/>
        <w:t xml:space="preserve">Monday – </w:t>
      </w:r>
      <w:r>
        <w:t>Friday</w:t>
      </w:r>
      <w:r w:rsidRPr="00AB0371">
        <w:t>: 9</w:t>
      </w:r>
      <w:r w:rsidR="009F4A35">
        <w:t xml:space="preserve"> </w:t>
      </w:r>
      <w:r w:rsidRPr="00AB0371">
        <w:t>AM – 4</w:t>
      </w:r>
      <w:r w:rsidR="009F4A35">
        <w:t xml:space="preserve"> </w:t>
      </w:r>
      <w:r w:rsidRPr="00AB0371">
        <w:t>PM</w:t>
      </w:r>
      <w:r w:rsidRPr="00AB0371">
        <w:tab/>
      </w:r>
      <w:r w:rsidRPr="00AB0371">
        <w:tab/>
      </w:r>
      <w:r w:rsidRPr="00AB0371">
        <w:tab/>
      </w:r>
      <w:r w:rsidRPr="00AB0371">
        <w:tab/>
      </w:r>
      <w:r w:rsidRPr="00AB0371">
        <w:br/>
      </w:r>
      <w:r w:rsidR="008E79C9">
        <w:tab/>
      </w:r>
      <w:r w:rsidR="008E79C9">
        <w:tab/>
      </w:r>
      <w:r w:rsidR="008E79C9">
        <w:tab/>
      </w:r>
      <w:r w:rsidR="008E79C9">
        <w:br/>
      </w:r>
      <w:r>
        <w:t>The Bank moved its branch located in Gwinnett County on October 04, 2021.</w:t>
      </w:r>
      <w:r>
        <w:br/>
      </w:r>
      <w:r w:rsidRPr="00B60A09">
        <w:rPr>
          <w:b/>
          <w:u w:val="single"/>
        </w:rPr>
        <w:t>Gwinnett Financial Center</w:t>
      </w:r>
      <w:r>
        <w:br/>
        <w:t>2055 Sugarloaf Circle Suite 50</w:t>
      </w:r>
      <w:r>
        <w:br/>
        <w:t>Duluth, Georgia 30097</w:t>
      </w:r>
      <w:r>
        <w:br/>
      </w:r>
      <w:r w:rsidRPr="00B60A09">
        <w:rPr>
          <w:i/>
        </w:rPr>
        <w:t>Census Tract Number 0502.17</w:t>
      </w:r>
    </w:p>
    <w:p w14:paraId="20A0C7C6" w14:textId="77777777" w:rsidR="00551239" w:rsidRDefault="00551239" w:rsidP="00551239">
      <w:r w:rsidRPr="00B60A09">
        <w:rPr>
          <w:b/>
        </w:rPr>
        <w:t>Lobby Hours</w:t>
      </w:r>
      <w:r>
        <w:t xml:space="preserve">: </w:t>
      </w:r>
      <w:r>
        <w:br/>
        <w:t>Monday – Friday 9</w:t>
      </w:r>
      <w:r w:rsidR="009F4A35">
        <w:t xml:space="preserve"> </w:t>
      </w:r>
      <w:r>
        <w:t>AM – 4 PM</w:t>
      </w:r>
    </w:p>
    <w:p w14:paraId="531CCD3F" w14:textId="77777777" w:rsidR="00551239" w:rsidRDefault="00551239" w:rsidP="003D5596"/>
    <w:p w14:paraId="12FACD52" w14:textId="77777777" w:rsidR="003D5596" w:rsidRPr="00AB0371" w:rsidRDefault="003D5596" w:rsidP="003D5596">
      <w:pPr>
        <w:rPr>
          <w:i/>
        </w:rPr>
      </w:pPr>
      <w:r w:rsidRPr="00AB0371">
        <w:t>The Bank opened a new branch located in Bibb County on April 10, 2023</w:t>
      </w:r>
      <w:r w:rsidR="00551239">
        <w:br/>
      </w:r>
      <w:r w:rsidRPr="00AB0371">
        <w:rPr>
          <w:b/>
          <w:u w:val="single"/>
        </w:rPr>
        <w:t>Macon Financial Center</w:t>
      </w:r>
      <w:r w:rsidRPr="00AB0371">
        <w:rPr>
          <w:b/>
        </w:rPr>
        <w:br/>
      </w:r>
      <w:r w:rsidR="00AB0371" w:rsidRPr="00AB0371">
        <w:t xml:space="preserve">305 Third Street </w:t>
      </w:r>
      <w:r w:rsidRPr="00AB0371">
        <w:br/>
        <w:t>Macon, GA 30601</w:t>
      </w:r>
      <w:r w:rsidRPr="00AB0371">
        <w:br/>
      </w:r>
      <w:r w:rsidRPr="00AB0371">
        <w:rPr>
          <w:i/>
        </w:rPr>
        <w:t>Census Tract Number 0137.01</w:t>
      </w:r>
    </w:p>
    <w:p w14:paraId="3AA377B0" w14:textId="77777777" w:rsidR="00551239" w:rsidRDefault="003D5596" w:rsidP="003D5596">
      <w:r w:rsidRPr="00AB0371">
        <w:rPr>
          <w:b/>
        </w:rPr>
        <w:t>Lobby Hours</w:t>
      </w:r>
      <w:r w:rsidRPr="00AB0371">
        <w:t>:</w:t>
      </w:r>
      <w:r w:rsidRPr="00AB0371">
        <w:tab/>
      </w:r>
      <w:r w:rsidRPr="00AB0371">
        <w:tab/>
      </w:r>
      <w:r w:rsidRPr="00AB0371">
        <w:tab/>
      </w:r>
      <w:r w:rsidRPr="00AB0371">
        <w:tab/>
      </w:r>
      <w:r w:rsidRPr="00AB0371">
        <w:tab/>
      </w:r>
      <w:r w:rsidRPr="00AB0371">
        <w:tab/>
      </w:r>
      <w:r w:rsidRPr="00AB0371">
        <w:tab/>
      </w:r>
      <w:r w:rsidRPr="00AB0371">
        <w:br/>
      </w:r>
      <w:r w:rsidR="00551239">
        <w:t>Monday – Friday</w:t>
      </w:r>
      <w:r w:rsidRPr="00AB0371">
        <w:t>: 9</w:t>
      </w:r>
      <w:r w:rsidR="009F4A35">
        <w:t xml:space="preserve"> </w:t>
      </w:r>
      <w:r w:rsidRPr="00AB0371">
        <w:t>AM – 4</w:t>
      </w:r>
      <w:r w:rsidR="009F4A35">
        <w:t xml:space="preserve"> </w:t>
      </w:r>
      <w:r w:rsidRPr="00AB0371">
        <w:t>PM</w:t>
      </w:r>
      <w:r w:rsidRPr="00AB0371">
        <w:tab/>
      </w:r>
      <w:r w:rsidRPr="00AB0371">
        <w:tab/>
      </w:r>
      <w:r w:rsidRPr="00AB0371">
        <w:tab/>
      </w:r>
      <w:r w:rsidRPr="00AB0371">
        <w:tab/>
      </w:r>
      <w:r w:rsidRPr="00AB0371">
        <w:br/>
      </w:r>
    </w:p>
    <w:p w14:paraId="2C337DEB" w14:textId="77777777" w:rsidR="00551239" w:rsidRDefault="00551239" w:rsidP="003D5596">
      <w:pPr>
        <w:rPr>
          <w:i/>
        </w:rPr>
      </w:pPr>
      <w:r>
        <w:t xml:space="preserve">The Bank acquired a new branch located in Elbert County on </w:t>
      </w:r>
      <w:r w:rsidR="009B7DC7">
        <w:t>August 01</w:t>
      </w:r>
      <w:r>
        <w:t>, 2023</w:t>
      </w:r>
      <w:r>
        <w:br/>
      </w:r>
      <w:r w:rsidRPr="00551239">
        <w:rPr>
          <w:b/>
          <w:u w:val="single"/>
        </w:rPr>
        <w:t>Elberton Financial Center</w:t>
      </w:r>
      <w:r>
        <w:br/>
        <w:t>6 E. Church Street</w:t>
      </w:r>
      <w:r>
        <w:br/>
        <w:t>Elberton, GA 30635</w:t>
      </w:r>
      <w:r>
        <w:br/>
      </w:r>
      <w:r w:rsidRPr="00551239">
        <w:rPr>
          <w:i/>
        </w:rPr>
        <w:t>Census Tract Number 0004.00</w:t>
      </w:r>
      <w:r w:rsidR="003D5596" w:rsidRPr="00551239">
        <w:rPr>
          <w:i/>
        </w:rPr>
        <w:tab/>
      </w:r>
    </w:p>
    <w:p w14:paraId="4E727830" w14:textId="77777777" w:rsidR="003D5596" w:rsidRDefault="00551239" w:rsidP="003D5596">
      <w:r w:rsidRPr="00AB0371">
        <w:rPr>
          <w:b/>
        </w:rPr>
        <w:t>Lobby Hours</w:t>
      </w:r>
      <w:r w:rsidRPr="00AB0371">
        <w:t>:</w:t>
      </w:r>
      <w:r w:rsidRPr="00AB0371">
        <w:tab/>
      </w:r>
      <w:r w:rsidRPr="00AB0371">
        <w:tab/>
      </w:r>
      <w:r w:rsidRPr="00AB0371">
        <w:tab/>
      </w:r>
      <w:r w:rsidRPr="00AB0371">
        <w:tab/>
      </w:r>
      <w:r w:rsidRPr="00AB0371">
        <w:tab/>
      </w:r>
      <w:r w:rsidRPr="00AB0371">
        <w:tab/>
      </w:r>
      <w:r w:rsidRPr="00AB0371">
        <w:tab/>
      </w:r>
      <w:r w:rsidRPr="00AB0371">
        <w:br/>
        <w:t xml:space="preserve">Monday – </w:t>
      </w:r>
      <w:r w:rsidR="009B7DC7">
        <w:t>Tuesday</w:t>
      </w:r>
      <w:r w:rsidRPr="00AB0371">
        <w:t>: 9</w:t>
      </w:r>
      <w:r w:rsidR="009F4A35">
        <w:t xml:space="preserve"> AM – 5 </w:t>
      </w:r>
      <w:r w:rsidRPr="00AB0371">
        <w:t>PM</w:t>
      </w:r>
      <w:r w:rsidR="009B7DC7">
        <w:br/>
        <w:t>Wednesday: 9</w:t>
      </w:r>
      <w:r w:rsidR="009F4A35">
        <w:t xml:space="preserve"> </w:t>
      </w:r>
      <w:r w:rsidR="009B7DC7">
        <w:t>AM -1</w:t>
      </w:r>
      <w:r w:rsidR="009F4A35">
        <w:t xml:space="preserve"> PM</w:t>
      </w:r>
      <w:r w:rsidR="009F4A35">
        <w:br/>
        <w:t xml:space="preserve">Thursday – Friday: 9 AM – 5 </w:t>
      </w:r>
      <w:r w:rsidR="009B7DC7">
        <w:t>PM</w:t>
      </w:r>
      <w:r w:rsidRPr="00AB0371">
        <w:tab/>
      </w:r>
      <w:r w:rsidRPr="00AB0371">
        <w:tab/>
      </w:r>
      <w:r w:rsidRPr="00AB0371">
        <w:tab/>
      </w:r>
      <w:r w:rsidRPr="00AB0371">
        <w:tab/>
      </w:r>
      <w:r w:rsidRPr="00AB0371">
        <w:br/>
      </w:r>
      <w:r w:rsidR="003D5596">
        <w:tab/>
      </w:r>
    </w:p>
    <w:p w14:paraId="18799EC9" w14:textId="77777777" w:rsidR="00FF605D" w:rsidRDefault="00FF605D" w:rsidP="00FF605D">
      <w:r>
        <w:br/>
      </w:r>
    </w:p>
    <w:p w14:paraId="0CCD343A" w14:textId="77777777" w:rsidR="00E8043F" w:rsidRDefault="00E8043F" w:rsidP="00E8043F">
      <w:pPr>
        <w:rPr>
          <w:b/>
          <w:i/>
          <w:sz w:val="36"/>
          <w:szCs w:val="36"/>
        </w:rPr>
      </w:pPr>
      <w:r>
        <w:rPr>
          <w:b/>
          <w:i/>
          <w:sz w:val="36"/>
          <w:szCs w:val="36"/>
        </w:rPr>
        <w:t>Exhibit I</w:t>
      </w:r>
      <w:r w:rsidRPr="00F924FE">
        <w:rPr>
          <w:b/>
          <w:i/>
          <w:sz w:val="36"/>
          <w:szCs w:val="36"/>
        </w:rPr>
        <w:t xml:space="preserve">: </w:t>
      </w:r>
      <w:r>
        <w:rPr>
          <w:b/>
          <w:i/>
          <w:sz w:val="36"/>
          <w:szCs w:val="36"/>
        </w:rPr>
        <w:t>Branch Closure Location</w:t>
      </w:r>
    </w:p>
    <w:p w14:paraId="3759592E" w14:textId="77777777" w:rsidR="00E8043F" w:rsidRDefault="00E8043F" w:rsidP="00E8043F">
      <w:r>
        <w:t>The Bank closed the Butler’s Crossing Branch located in Oconee County on April 15, 2022.</w:t>
      </w:r>
    </w:p>
    <w:p w14:paraId="79BF17D1" w14:textId="77777777" w:rsidR="00E8043F" w:rsidRDefault="00E8043F" w:rsidP="00E8043F">
      <w:pPr>
        <w:rPr>
          <w:i/>
        </w:rPr>
      </w:pPr>
      <w:r>
        <w:br/>
      </w:r>
      <w:r>
        <w:rPr>
          <w:b/>
          <w:u w:val="single"/>
        </w:rPr>
        <w:t>Butler’s Crossing</w:t>
      </w:r>
      <w:r w:rsidRPr="00A53D59">
        <w:rPr>
          <w:b/>
        </w:rPr>
        <w:br/>
      </w:r>
      <w:r>
        <w:t>1010 Park Drive</w:t>
      </w:r>
      <w:r>
        <w:br/>
        <w:t>Watkinsville, GA 30677</w:t>
      </w:r>
      <w:r>
        <w:br/>
      </w:r>
      <w:r>
        <w:rPr>
          <w:i/>
        </w:rPr>
        <w:t>Census Tract Number 0304.01</w:t>
      </w:r>
    </w:p>
    <w:p w14:paraId="3301B286" w14:textId="77777777" w:rsidR="00E8043F" w:rsidRDefault="00E8043F" w:rsidP="00E8043F">
      <w:r>
        <w:rPr>
          <w:b/>
        </w:rPr>
        <w:t>Drive Thru Hours</w:t>
      </w:r>
      <w:r>
        <w:t>:</w:t>
      </w:r>
      <w:r>
        <w:tab/>
      </w:r>
      <w:r>
        <w:tab/>
      </w:r>
      <w:r>
        <w:tab/>
      </w:r>
      <w:r>
        <w:tab/>
      </w:r>
      <w:r>
        <w:tab/>
      </w:r>
      <w:r>
        <w:tab/>
      </w:r>
      <w:r>
        <w:tab/>
      </w:r>
      <w:r>
        <w:br/>
        <w:t>Monday – Thursday: 8:30AM – 4:30PM</w:t>
      </w:r>
      <w:r>
        <w:tab/>
      </w:r>
      <w:r>
        <w:tab/>
      </w:r>
      <w:r>
        <w:tab/>
      </w:r>
      <w:r>
        <w:tab/>
      </w:r>
      <w:r>
        <w:br/>
        <w:t>Friday: 8:30</w:t>
      </w:r>
      <w:r w:rsidR="009F4A35">
        <w:t xml:space="preserve"> </w:t>
      </w:r>
      <w:r>
        <w:t>AM – 6</w:t>
      </w:r>
      <w:r w:rsidR="009F4A35">
        <w:t xml:space="preserve"> </w:t>
      </w:r>
      <w:r>
        <w:t>PM</w:t>
      </w:r>
      <w:r>
        <w:tab/>
      </w:r>
    </w:p>
    <w:p w14:paraId="632A936C" w14:textId="77777777" w:rsidR="00E8043F" w:rsidRDefault="00E8043F" w:rsidP="00E8043F"/>
    <w:p w14:paraId="736680C8" w14:textId="77777777" w:rsidR="00E8043F" w:rsidRDefault="00E8043F" w:rsidP="00E8043F">
      <w:r>
        <w:t>The bank closed the ATM locations in Oconee County, on April 15, 2022, at the following addresses:</w:t>
      </w:r>
    </w:p>
    <w:p w14:paraId="3E675DBC" w14:textId="77777777" w:rsidR="00E8043F" w:rsidRDefault="00E8043F" w:rsidP="00E8043F">
      <w:pPr>
        <w:rPr>
          <w:i/>
        </w:rPr>
      </w:pPr>
      <w:r>
        <w:rPr>
          <w:b/>
          <w:u w:val="single"/>
        </w:rPr>
        <w:t>Butler’s Crossing</w:t>
      </w:r>
      <w:r w:rsidRPr="00A53D59">
        <w:rPr>
          <w:b/>
        </w:rPr>
        <w:br/>
      </w:r>
      <w:r>
        <w:t>1010 Park Drive</w:t>
      </w:r>
      <w:r>
        <w:br/>
        <w:t>Watkinsville, GA 30677</w:t>
      </w:r>
      <w:r>
        <w:br/>
      </w:r>
      <w:r>
        <w:rPr>
          <w:i/>
        </w:rPr>
        <w:t>Census Tract Number 0304.01</w:t>
      </w:r>
    </w:p>
    <w:p w14:paraId="1E83D07D" w14:textId="77777777" w:rsidR="00E8043F" w:rsidRPr="00E8043F" w:rsidRDefault="00E8043F" w:rsidP="00E8043F">
      <w:pPr>
        <w:rPr>
          <w:i/>
        </w:rPr>
      </w:pPr>
      <w:r w:rsidRPr="000C6612">
        <w:rPr>
          <w:b/>
        </w:rPr>
        <w:t>Walk Up ATM</w:t>
      </w:r>
    </w:p>
    <w:p w14:paraId="41E2010F" w14:textId="77777777" w:rsidR="00E8043F" w:rsidRDefault="00E8043F" w:rsidP="00E8043F">
      <w:pPr>
        <w:rPr>
          <w:b/>
          <w:u w:val="single"/>
        </w:rPr>
      </w:pPr>
    </w:p>
    <w:p w14:paraId="164F7864" w14:textId="77777777" w:rsidR="00E8043F" w:rsidRPr="00BD0632" w:rsidRDefault="00E8043F" w:rsidP="00E8043F">
      <w:r>
        <w:tab/>
      </w:r>
      <w:r>
        <w:tab/>
      </w:r>
      <w:r>
        <w:tab/>
      </w:r>
      <w:r>
        <w:tab/>
      </w:r>
    </w:p>
    <w:sectPr w:rsidR="00E8043F" w:rsidRPr="00BD0632" w:rsidSect="00A07A3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B63C" w14:textId="77777777" w:rsidR="00C5025A" w:rsidRDefault="00C5025A" w:rsidP="00A07A31">
      <w:pPr>
        <w:spacing w:after="0" w:line="240" w:lineRule="auto"/>
      </w:pPr>
      <w:r>
        <w:separator/>
      </w:r>
    </w:p>
  </w:endnote>
  <w:endnote w:type="continuationSeparator" w:id="0">
    <w:p w14:paraId="34980196" w14:textId="77777777" w:rsidR="00C5025A" w:rsidRDefault="00C5025A" w:rsidP="00A0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A3EA" w14:textId="77777777" w:rsidR="00C5025A" w:rsidRDefault="00C5025A" w:rsidP="00A07A31">
      <w:pPr>
        <w:spacing w:after="0" w:line="240" w:lineRule="auto"/>
      </w:pPr>
      <w:r>
        <w:separator/>
      </w:r>
    </w:p>
  </w:footnote>
  <w:footnote w:type="continuationSeparator" w:id="0">
    <w:p w14:paraId="67A34C72" w14:textId="77777777" w:rsidR="00C5025A" w:rsidRDefault="00C5025A" w:rsidP="00A07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38C7" w14:textId="77777777" w:rsidR="00A07A31" w:rsidRDefault="00A07A31">
    <w:pPr>
      <w:pStyle w:val="Header"/>
    </w:pPr>
    <w:r>
      <w:rPr>
        <w:noProof/>
      </w:rPr>
      <mc:AlternateContent>
        <mc:Choice Requires="wps">
          <w:drawing>
            <wp:anchor distT="0" distB="0" distL="118745" distR="118745" simplePos="0" relativeHeight="251659264" behindDoc="1" locked="0" layoutInCell="1" allowOverlap="0" wp14:anchorId="51B40692" wp14:editId="026CE5B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6B616D8" w14:textId="77777777" w:rsidR="00A07A31" w:rsidRPr="00A07A31" w:rsidRDefault="00A07A31" w:rsidP="00A07A31">
                              <w:pPr>
                                <w:pStyle w:val="Header"/>
                                <w:tabs>
                                  <w:tab w:val="clear" w:pos="4680"/>
                                  <w:tab w:val="clear" w:pos="9360"/>
                                </w:tabs>
                                <w:rPr>
                                  <w:b/>
                                  <w:caps/>
                                  <w:color w:val="FFFFFF" w:themeColor="background1"/>
                                  <w:sz w:val="36"/>
                                  <w:szCs w:val="36"/>
                                </w:rPr>
                              </w:pPr>
                              <w:r w:rsidRPr="00A07A31">
                                <w:rPr>
                                  <w:b/>
                                  <w:caps/>
                                  <w:color w:val="FFFFFF" w:themeColor="background1"/>
                                  <w:sz w:val="36"/>
                                  <w:szCs w:val="36"/>
                                </w:rPr>
                                <w:t>CRA PUBLIC FILE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E3FAE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41DC265" w14:textId="77777777" w:rsidR="00A07A31" w:rsidRPr="00A07A31" w:rsidRDefault="00A07A31" w:rsidP="00A07A31">
                        <w:pPr>
                          <w:pStyle w:val="Header"/>
                          <w:tabs>
                            <w:tab w:val="clear" w:pos="4680"/>
                            <w:tab w:val="clear" w:pos="9360"/>
                          </w:tabs>
                          <w:rPr>
                            <w:b/>
                            <w:caps/>
                            <w:color w:val="FFFFFF" w:themeColor="background1"/>
                            <w:sz w:val="36"/>
                            <w:szCs w:val="36"/>
                          </w:rPr>
                        </w:pPr>
                        <w:r w:rsidRPr="00A07A31">
                          <w:rPr>
                            <w:b/>
                            <w:caps/>
                            <w:color w:val="FFFFFF" w:themeColor="background1"/>
                            <w:sz w:val="36"/>
                            <w:szCs w:val="36"/>
                          </w:rPr>
                          <w:t>CRA PUBLIC FILE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369AC"/>
    <w:multiLevelType w:val="hybridMultilevel"/>
    <w:tmpl w:val="1CA8DD00"/>
    <w:lvl w:ilvl="0" w:tplc="1B8085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F7D8B"/>
    <w:multiLevelType w:val="hybridMultilevel"/>
    <w:tmpl w:val="EA04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96297"/>
    <w:multiLevelType w:val="hybridMultilevel"/>
    <w:tmpl w:val="F622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15916">
    <w:abstractNumId w:val="2"/>
  </w:num>
  <w:num w:numId="2" w16cid:durableId="1344891720">
    <w:abstractNumId w:val="1"/>
  </w:num>
  <w:num w:numId="3" w16cid:durableId="155643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96"/>
    <w:rsid w:val="000C5EBD"/>
    <w:rsid w:val="000C6612"/>
    <w:rsid w:val="000F12F8"/>
    <w:rsid w:val="001059A8"/>
    <w:rsid w:val="001068B4"/>
    <w:rsid w:val="001364B6"/>
    <w:rsid w:val="001434DF"/>
    <w:rsid w:val="00154362"/>
    <w:rsid w:val="00185A6D"/>
    <w:rsid w:val="001A0CC2"/>
    <w:rsid w:val="001A1321"/>
    <w:rsid w:val="001A1BC7"/>
    <w:rsid w:val="00242F99"/>
    <w:rsid w:val="00251415"/>
    <w:rsid w:val="00270E76"/>
    <w:rsid w:val="002770DE"/>
    <w:rsid w:val="0028174E"/>
    <w:rsid w:val="00281806"/>
    <w:rsid w:val="00296FB8"/>
    <w:rsid w:val="002B7E4D"/>
    <w:rsid w:val="002D44F7"/>
    <w:rsid w:val="002E06B5"/>
    <w:rsid w:val="00323987"/>
    <w:rsid w:val="00327C3A"/>
    <w:rsid w:val="00377D4F"/>
    <w:rsid w:val="0038480F"/>
    <w:rsid w:val="00396FFF"/>
    <w:rsid w:val="003B2A44"/>
    <w:rsid w:val="003D5596"/>
    <w:rsid w:val="003E5F5D"/>
    <w:rsid w:val="00411E8F"/>
    <w:rsid w:val="00451CD5"/>
    <w:rsid w:val="004557F1"/>
    <w:rsid w:val="00466873"/>
    <w:rsid w:val="004870C6"/>
    <w:rsid w:val="004A6382"/>
    <w:rsid w:val="004D52EB"/>
    <w:rsid w:val="004D7486"/>
    <w:rsid w:val="004E597D"/>
    <w:rsid w:val="00501F37"/>
    <w:rsid w:val="00520EED"/>
    <w:rsid w:val="00534CD7"/>
    <w:rsid w:val="00551239"/>
    <w:rsid w:val="00592BD0"/>
    <w:rsid w:val="005A659B"/>
    <w:rsid w:val="005E247F"/>
    <w:rsid w:val="005F1A96"/>
    <w:rsid w:val="00603840"/>
    <w:rsid w:val="00621CD0"/>
    <w:rsid w:val="00667305"/>
    <w:rsid w:val="00682DCC"/>
    <w:rsid w:val="006B7444"/>
    <w:rsid w:val="006E1FBD"/>
    <w:rsid w:val="00724D91"/>
    <w:rsid w:val="0072749F"/>
    <w:rsid w:val="00753C22"/>
    <w:rsid w:val="00783BC7"/>
    <w:rsid w:val="007A0DD0"/>
    <w:rsid w:val="007A1438"/>
    <w:rsid w:val="007A3C95"/>
    <w:rsid w:val="007D698C"/>
    <w:rsid w:val="007D7768"/>
    <w:rsid w:val="007F0F35"/>
    <w:rsid w:val="007F6106"/>
    <w:rsid w:val="00855469"/>
    <w:rsid w:val="008633E8"/>
    <w:rsid w:val="00864663"/>
    <w:rsid w:val="008744B8"/>
    <w:rsid w:val="008A29C0"/>
    <w:rsid w:val="008D2AE7"/>
    <w:rsid w:val="008D4D3C"/>
    <w:rsid w:val="008E1919"/>
    <w:rsid w:val="008E79C9"/>
    <w:rsid w:val="0096341C"/>
    <w:rsid w:val="009749E4"/>
    <w:rsid w:val="009A3BA8"/>
    <w:rsid w:val="009B7DC7"/>
    <w:rsid w:val="009F2123"/>
    <w:rsid w:val="009F4A35"/>
    <w:rsid w:val="009F58E9"/>
    <w:rsid w:val="00A06E52"/>
    <w:rsid w:val="00A07A31"/>
    <w:rsid w:val="00A10C80"/>
    <w:rsid w:val="00A53D59"/>
    <w:rsid w:val="00A66260"/>
    <w:rsid w:val="00A92F13"/>
    <w:rsid w:val="00AB0371"/>
    <w:rsid w:val="00AC4118"/>
    <w:rsid w:val="00AC4CC4"/>
    <w:rsid w:val="00AE46C0"/>
    <w:rsid w:val="00B10FEA"/>
    <w:rsid w:val="00B237B1"/>
    <w:rsid w:val="00B35299"/>
    <w:rsid w:val="00B523E3"/>
    <w:rsid w:val="00B52650"/>
    <w:rsid w:val="00B60A09"/>
    <w:rsid w:val="00BB227C"/>
    <w:rsid w:val="00BB300B"/>
    <w:rsid w:val="00BD0632"/>
    <w:rsid w:val="00BE6B3A"/>
    <w:rsid w:val="00C036BA"/>
    <w:rsid w:val="00C4600F"/>
    <w:rsid w:val="00C5025A"/>
    <w:rsid w:val="00C55803"/>
    <w:rsid w:val="00C66E75"/>
    <w:rsid w:val="00C7455C"/>
    <w:rsid w:val="00C74ECC"/>
    <w:rsid w:val="00C86228"/>
    <w:rsid w:val="00C9078E"/>
    <w:rsid w:val="00CA4DE2"/>
    <w:rsid w:val="00CA4EDD"/>
    <w:rsid w:val="00CA7984"/>
    <w:rsid w:val="00D014C6"/>
    <w:rsid w:val="00D129CA"/>
    <w:rsid w:val="00D21209"/>
    <w:rsid w:val="00D21C31"/>
    <w:rsid w:val="00D41B0B"/>
    <w:rsid w:val="00D61039"/>
    <w:rsid w:val="00D67243"/>
    <w:rsid w:val="00DA6956"/>
    <w:rsid w:val="00DD7F5C"/>
    <w:rsid w:val="00E03CC1"/>
    <w:rsid w:val="00E8043F"/>
    <w:rsid w:val="00EA69DA"/>
    <w:rsid w:val="00EB3187"/>
    <w:rsid w:val="00ED1505"/>
    <w:rsid w:val="00EF007F"/>
    <w:rsid w:val="00F55B8F"/>
    <w:rsid w:val="00F758CC"/>
    <w:rsid w:val="00F76A05"/>
    <w:rsid w:val="00F924FE"/>
    <w:rsid w:val="00FF1F40"/>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CCCBAB"/>
  <w15:chartTrackingRefBased/>
  <w15:docId w15:val="{E27068AF-34E2-4538-B01F-C8A8335F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A96"/>
    <w:rPr>
      <w:color w:val="0563C1" w:themeColor="hyperlink"/>
      <w:u w:val="single"/>
    </w:rPr>
  </w:style>
  <w:style w:type="paragraph" w:styleId="ListParagraph">
    <w:name w:val="List Paragraph"/>
    <w:basedOn w:val="Normal"/>
    <w:uiPriority w:val="34"/>
    <w:qFormat/>
    <w:rsid w:val="001364B6"/>
    <w:pPr>
      <w:ind w:left="720"/>
      <w:contextualSpacing/>
    </w:pPr>
  </w:style>
  <w:style w:type="table" w:styleId="TableGrid">
    <w:name w:val="Table Grid"/>
    <w:basedOn w:val="TableNormal"/>
    <w:uiPriority w:val="39"/>
    <w:rsid w:val="0028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31"/>
  </w:style>
  <w:style w:type="paragraph" w:styleId="Footer">
    <w:name w:val="footer"/>
    <w:basedOn w:val="Normal"/>
    <w:link w:val="FooterChar"/>
    <w:uiPriority w:val="99"/>
    <w:unhideWhenUsed/>
    <w:rsid w:val="00A0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31"/>
  </w:style>
  <w:style w:type="paragraph" w:styleId="BalloonText">
    <w:name w:val="Balloon Text"/>
    <w:basedOn w:val="Normal"/>
    <w:link w:val="BalloonTextChar"/>
    <w:uiPriority w:val="99"/>
    <w:semiHidden/>
    <w:unhideWhenUsed/>
    <w:rsid w:val="008A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hm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43AC-A1F2-4E3A-BC8F-3B9851D9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CRA PUBLIC FILE</vt:lpstr>
    </vt:vector>
  </TitlesOfParts>
  <Company>Hewlett-Packard Company</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 PUBLIC FILE</dc:title>
  <dc:subject/>
  <dc:creator>Anna Mullis</dc:creator>
  <cp:keywords/>
  <dc:description/>
  <cp:lastModifiedBy>Anna Mullis</cp:lastModifiedBy>
  <cp:revision>2</cp:revision>
  <cp:lastPrinted>2024-01-18T13:25:00Z</cp:lastPrinted>
  <dcterms:created xsi:type="dcterms:W3CDTF">2025-01-08T17:13:00Z</dcterms:created>
  <dcterms:modified xsi:type="dcterms:W3CDTF">2025-01-08T17:13:00Z</dcterms:modified>
</cp:coreProperties>
</file>